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ED5" w:rsidRPr="003F2234" w:rsidRDefault="00B40ED5" w:rsidP="389A3A03">
      <w:pPr>
        <w:pStyle w:val="NormalWeb"/>
        <w:spacing w:before="0" w:beforeAutospacing="0" w:after="0" w:afterAutospacing="0" w:line="336" w:lineRule="atLeast"/>
        <w:jc w:val="center"/>
        <w:rPr>
          <w:b/>
          <w:bCs/>
          <w:sz w:val="22"/>
          <w:szCs w:val="22"/>
          <w:lang/>
        </w:rPr>
      </w:pPr>
      <w:bookmarkStart w:id="0" w:name="_GoBack"/>
      <w:bookmarkEnd w:id="0"/>
    </w:p>
    <w:p w:rsidR="00AF46DF" w:rsidRPr="003F2234" w:rsidRDefault="00E1100B" w:rsidP="389A3A03">
      <w:pPr>
        <w:pStyle w:val="NormalWeb"/>
        <w:spacing w:before="0" w:beforeAutospacing="0" w:after="0" w:afterAutospacing="0" w:line="336" w:lineRule="atLeast"/>
        <w:jc w:val="center"/>
        <w:rPr>
          <w:b/>
          <w:bCs/>
          <w:sz w:val="22"/>
          <w:szCs w:val="22"/>
          <w:lang/>
        </w:rPr>
      </w:pPr>
      <w:r w:rsidRPr="003F2234">
        <w:rPr>
          <w:b/>
          <w:bCs/>
          <w:sz w:val="22"/>
          <w:szCs w:val="22"/>
          <w:lang/>
        </w:rPr>
        <w:t>СПАЈАЊЕ ПОСТУПКА ИСПУЊЕНОСТИ МИНИМАЛНОТЕХНИЧКИХ УСЛОВА ЗА ОБАВЉАЊЕ ПОСЛОВА ЈАВНИХ СКЛАДИШТА И ИЗДАВАЊА ДОЗВОЛЕ И ОБНОВЕ ДОЗВОЛЕ ЗА РАД ЈАВНОГ СКЛАДИШТА</w:t>
      </w:r>
    </w:p>
    <w:p w:rsidR="00416D8A" w:rsidRPr="003F2234" w:rsidRDefault="00416D8A" w:rsidP="389A3A03">
      <w:pPr>
        <w:pStyle w:val="NormalWeb"/>
        <w:spacing w:before="0" w:beforeAutospacing="0" w:after="0" w:afterAutospacing="0" w:line="336" w:lineRule="atLeast"/>
        <w:jc w:val="center"/>
        <w:rPr>
          <w:b/>
          <w:bCs/>
          <w:sz w:val="22"/>
          <w:szCs w:val="22"/>
          <w:lang/>
        </w:rPr>
      </w:pPr>
    </w:p>
    <w:tbl>
      <w:tblPr>
        <w:tblStyle w:val="TableGrid"/>
        <w:tblW w:w="0" w:type="auto"/>
        <w:tblLook w:val="04A0"/>
      </w:tblPr>
      <w:tblGrid>
        <w:gridCol w:w="2689"/>
        <w:gridCol w:w="6371"/>
      </w:tblGrid>
      <w:tr w:rsidR="00850AD5" w:rsidRPr="003F2234" w:rsidTr="52EE13B3">
        <w:trPr>
          <w:trHeight w:val="888"/>
        </w:trPr>
        <w:tc>
          <w:tcPr>
            <w:tcW w:w="2689" w:type="dxa"/>
            <w:shd w:val="clear" w:color="auto" w:fill="DBE5F1" w:themeFill="accent1" w:themeFillTint="33"/>
            <w:vAlign w:val="center"/>
          </w:tcPr>
          <w:p w:rsidR="000E2036" w:rsidRPr="003F2234" w:rsidRDefault="389A3A03" w:rsidP="389A3A03">
            <w:pPr>
              <w:jc w:val="left"/>
              <w:rPr>
                <w:rFonts w:ascii="Times New Roman" w:eastAsia="Times New Roman" w:hAnsi="Times New Roman"/>
                <w:b/>
                <w:bCs/>
                <w:sz w:val="22"/>
                <w:szCs w:val="22"/>
                <w:lang/>
              </w:rPr>
            </w:pPr>
            <w:r w:rsidRPr="003F2234">
              <w:rPr>
                <w:rFonts w:ascii="Times New Roman" w:eastAsia="Times New Roman" w:hAnsi="Times New Roman"/>
                <w:b/>
                <w:bCs/>
                <w:sz w:val="22"/>
                <w:szCs w:val="22"/>
                <w:lang/>
              </w:rPr>
              <w:t xml:space="preserve">Назив административног поступка  </w:t>
            </w:r>
          </w:p>
        </w:tc>
        <w:tc>
          <w:tcPr>
            <w:tcW w:w="6371" w:type="dxa"/>
            <w:vAlign w:val="center"/>
          </w:tcPr>
          <w:p w:rsidR="00B00FCE" w:rsidRPr="003F2234" w:rsidRDefault="389A3A03" w:rsidP="008F70BB">
            <w:pPr>
              <w:pStyle w:val="NormalWeb"/>
              <w:spacing w:before="120" w:beforeAutospacing="0" w:after="120" w:afterAutospacing="0"/>
              <w:jc w:val="both"/>
              <w:rPr>
                <w:b/>
                <w:color w:val="000000" w:themeColor="text1"/>
                <w:sz w:val="22"/>
                <w:szCs w:val="22"/>
                <w:lang/>
              </w:rPr>
            </w:pPr>
            <w:r w:rsidRPr="003F2234">
              <w:rPr>
                <w:b/>
                <w:sz w:val="22"/>
                <w:szCs w:val="22"/>
                <w:lang/>
              </w:rPr>
              <w:t>Испуњеност минимално</w:t>
            </w:r>
            <w:r w:rsidR="008F70BB" w:rsidRPr="003F2234">
              <w:rPr>
                <w:b/>
                <w:sz w:val="22"/>
                <w:szCs w:val="22"/>
                <w:lang/>
              </w:rPr>
              <w:t xml:space="preserve"> </w:t>
            </w:r>
            <w:r w:rsidRPr="003F2234">
              <w:rPr>
                <w:b/>
                <w:sz w:val="22"/>
                <w:szCs w:val="22"/>
                <w:lang/>
              </w:rPr>
              <w:t>техничких услова за обављање послова јавних складишта</w:t>
            </w:r>
            <w:r w:rsidR="009A5327" w:rsidRPr="003F2234">
              <w:rPr>
                <w:b/>
                <w:sz w:val="22"/>
                <w:szCs w:val="22"/>
                <w:lang/>
              </w:rPr>
              <w:t>, издавање</w:t>
            </w:r>
            <w:r w:rsidR="008F70BB" w:rsidRPr="003F2234">
              <w:rPr>
                <w:b/>
                <w:sz w:val="22"/>
                <w:szCs w:val="22"/>
                <w:lang/>
              </w:rPr>
              <w:t xml:space="preserve"> д</w:t>
            </w:r>
            <w:r w:rsidRPr="003F2234">
              <w:rPr>
                <w:b/>
                <w:color w:val="000000" w:themeColor="text1"/>
                <w:sz w:val="22"/>
                <w:szCs w:val="22"/>
                <w:lang/>
              </w:rPr>
              <w:t>озвола и обнова дозволе за рад јавног складишта</w:t>
            </w:r>
          </w:p>
          <w:p w:rsidR="00A41F3F" w:rsidRPr="003F2234" w:rsidRDefault="00A41F3F" w:rsidP="008F70BB">
            <w:pPr>
              <w:pStyle w:val="NormalWeb"/>
              <w:spacing w:before="120" w:beforeAutospacing="0" w:after="120" w:afterAutospacing="0"/>
              <w:jc w:val="both"/>
              <w:rPr>
                <w:b/>
                <w:color w:val="000000" w:themeColor="text1"/>
                <w:sz w:val="22"/>
                <w:szCs w:val="22"/>
                <w:lang/>
              </w:rPr>
            </w:pPr>
          </w:p>
          <w:p w:rsidR="00955DF1" w:rsidRPr="003F2234" w:rsidRDefault="00955DF1" w:rsidP="008F70BB">
            <w:pPr>
              <w:pStyle w:val="NormalWeb"/>
              <w:spacing w:before="120" w:beforeAutospacing="0" w:after="120" w:afterAutospacing="0"/>
              <w:jc w:val="both"/>
              <w:rPr>
                <w:sz w:val="22"/>
                <w:szCs w:val="22"/>
                <w:lang/>
              </w:rPr>
            </w:pPr>
            <w:r w:rsidRPr="003F2234">
              <w:rPr>
                <w:sz w:val="22"/>
                <w:szCs w:val="22"/>
                <w:lang/>
              </w:rPr>
              <w:t>Настао спајањем административних поступака:</w:t>
            </w:r>
          </w:p>
          <w:p w:rsidR="00260EC3" w:rsidRPr="003F2234" w:rsidRDefault="00260EC3" w:rsidP="008F70BB">
            <w:pPr>
              <w:pStyle w:val="NormalWeb"/>
              <w:spacing w:before="120" w:beforeAutospacing="0" w:after="120" w:afterAutospacing="0"/>
              <w:jc w:val="both"/>
              <w:rPr>
                <w:sz w:val="22"/>
                <w:szCs w:val="22"/>
                <w:lang/>
              </w:rPr>
            </w:pPr>
            <w:r w:rsidRPr="003F2234">
              <w:rPr>
                <w:sz w:val="22"/>
                <w:szCs w:val="22"/>
                <w:lang/>
              </w:rPr>
              <w:t>Испуњеност минималнотехничких услова за обављање послова јавних складиштаи</w:t>
            </w:r>
          </w:p>
          <w:p w:rsidR="00260EC3" w:rsidRPr="003F2234" w:rsidRDefault="00260EC3" w:rsidP="008F70BB">
            <w:pPr>
              <w:pStyle w:val="NormalWeb"/>
              <w:spacing w:before="120" w:beforeAutospacing="0" w:after="120" w:afterAutospacing="0"/>
              <w:jc w:val="both"/>
              <w:rPr>
                <w:sz w:val="22"/>
                <w:szCs w:val="22"/>
                <w:lang/>
              </w:rPr>
            </w:pPr>
            <w:r w:rsidRPr="003F2234">
              <w:rPr>
                <w:sz w:val="22"/>
                <w:szCs w:val="22"/>
                <w:lang/>
              </w:rPr>
              <w:t>Дозвола и обнова дозволе за рад јавног складишта</w:t>
            </w:r>
          </w:p>
        </w:tc>
      </w:tr>
      <w:tr w:rsidR="00DC6965" w:rsidRPr="003F2234" w:rsidTr="52EE13B3">
        <w:trPr>
          <w:trHeight w:val="418"/>
        </w:trPr>
        <w:tc>
          <w:tcPr>
            <w:tcW w:w="2689" w:type="dxa"/>
            <w:shd w:val="clear" w:color="auto" w:fill="DBE5F1" w:themeFill="accent1" w:themeFillTint="33"/>
            <w:vAlign w:val="center"/>
          </w:tcPr>
          <w:p w:rsidR="00DC6965" w:rsidRPr="003F2234" w:rsidRDefault="389A3A03" w:rsidP="389A3A03">
            <w:pPr>
              <w:pStyle w:val="NormalWeb"/>
              <w:spacing w:before="0" w:beforeAutospacing="0" w:after="0" w:afterAutospacing="0"/>
              <w:rPr>
                <w:b/>
                <w:bCs/>
                <w:sz w:val="22"/>
                <w:szCs w:val="22"/>
                <w:lang/>
              </w:rPr>
            </w:pPr>
            <w:r w:rsidRPr="003F2234">
              <w:rPr>
                <w:b/>
                <w:bCs/>
                <w:sz w:val="22"/>
                <w:szCs w:val="22"/>
                <w:lang/>
              </w:rPr>
              <w:t>Шифра поступка</w:t>
            </w:r>
          </w:p>
        </w:tc>
        <w:tc>
          <w:tcPr>
            <w:tcW w:w="6371" w:type="dxa"/>
            <w:vAlign w:val="center"/>
          </w:tcPr>
          <w:p w:rsidR="00DC6965" w:rsidRPr="003F2234" w:rsidRDefault="389A3A03" w:rsidP="389A3A03">
            <w:pPr>
              <w:pStyle w:val="NormalWeb"/>
              <w:spacing w:before="120" w:beforeAutospacing="0" w:after="120" w:afterAutospacing="0"/>
              <w:rPr>
                <w:sz w:val="22"/>
                <w:szCs w:val="22"/>
                <w:lang/>
              </w:rPr>
            </w:pPr>
            <w:r w:rsidRPr="003F2234">
              <w:rPr>
                <w:sz w:val="22"/>
                <w:szCs w:val="22"/>
                <w:lang/>
              </w:rPr>
              <w:t>16.00.0116</w:t>
            </w:r>
          </w:p>
          <w:p w:rsidR="00B40ED5" w:rsidRPr="003F2234" w:rsidRDefault="389A3A03" w:rsidP="389A3A03">
            <w:pPr>
              <w:pStyle w:val="NormalWeb"/>
              <w:spacing w:before="120" w:beforeAutospacing="0" w:after="120" w:afterAutospacing="0"/>
              <w:rPr>
                <w:sz w:val="22"/>
                <w:szCs w:val="22"/>
                <w:lang/>
              </w:rPr>
            </w:pPr>
            <w:r w:rsidRPr="003F2234">
              <w:rPr>
                <w:sz w:val="22"/>
                <w:szCs w:val="22"/>
                <w:lang/>
              </w:rPr>
              <w:t>16.00.0118</w:t>
            </w:r>
          </w:p>
        </w:tc>
      </w:tr>
      <w:tr w:rsidR="00DC6965" w:rsidRPr="003F2234" w:rsidTr="52EE13B3">
        <w:tc>
          <w:tcPr>
            <w:tcW w:w="2689" w:type="dxa"/>
            <w:shd w:val="clear" w:color="auto" w:fill="DBE5F1" w:themeFill="accent1" w:themeFillTint="33"/>
            <w:vAlign w:val="center"/>
          </w:tcPr>
          <w:p w:rsidR="00DC6965" w:rsidRPr="003F2234" w:rsidRDefault="389A3A03" w:rsidP="389A3A03">
            <w:pPr>
              <w:pStyle w:val="NormalWeb"/>
              <w:spacing w:before="0" w:beforeAutospacing="0" w:after="0" w:afterAutospacing="0"/>
              <w:rPr>
                <w:b/>
                <w:bCs/>
                <w:sz w:val="22"/>
                <w:szCs w:val="22"/>
                <w:lang/>
              </w:rPr>
            </w:pPr>
            <w:r w:rsidRPr="003F2234">
              <w:rPr>
                <w:b/>
                <w:bCs/>
                <w:sz w:val="22"/>
                <w:szCs w:val="22"/>
                <w:lang/>
              </w:rPr>
              <w:t>Регулаторно тело</w:t>
            </w:r>
          </w:p>
          <w:p w:rsidR="00DC6965" w:rsidRPr="003F2234" w:rsidRDefault="389A3A03" w:rsidP="389A3A03">
            <w:pPr>
              <w:pStyle w:val="NormalWeb"/>
              <w:spacing w:before="0" w:beforeAutospacing="0" w:after="0" w:afterAutospacing="0"/>
              <w:rPr>
                <w:b/>
                <w:bCs/>
                <w:sz w:val="22"/>
                <w:szCs w:val="22"/>
                <w:lang/>
              </w:rPr>
            </w:pPr>
            <w:r w:rsidRPr="003F2234">
              <w:rPr>
                <w:b/>
                <w:bCs/>
                <w:sz w:val="22"/>
                <w:szCs w:val="22"/>
                <w:lang/>
              </w:rPr>
              <w:t>(надлежно за спровођење препоруке)</w:t>
            </w:r>
          </w:p>
        </w:tc>
        <w:tc>
          <w:tcPr>
            <w:tcW w:w="6371" w:type="dxa"/>
            <w:vAlign w:val="center"/>
          </w:tcPr>
          <w:p w:rsidR="00573591" w:rsidRPr="003F2234" w:rsidRDefault="389A3A03" w:rsidP="389A3A03">
            <w:pPr>
              <w:pStyle w:val="NormalWeb"/>
              <w:spacing w:before="120" w:beforeAutospacing="0" w:after="120" w:afterAutospacing="0"/>
              <w:rPr>
                <w:sz w:val="22"/>
                <w:szCs w:val="22"/>
                <w:lang/>
              </w:rPr>
            </w:pPr>
            <w:r w:rsidRPr="003F2234">
              <w:rPr>
                <w:sz w:val="22"/>
                <w:szCs w:val="22"/>
                <w:lang/>
              </w:rPr>
              <w:t>Министарство пољопривреде, шумарства и водопривреде</w:t>
            </w:r>
          </w:p>
        </w:tc>
      </w:tr>
      <w:tr w:rsidR="00DC6965" w:rsidRPr="003F2234" w:rsidTr="52EE13B3">
        <w:tc>
          <w:tcPr>
            <w:tcW w:w="2689" w:type="dxa"/>
            <w:shd w:val="clear" w:color="auto" w:fill="DBE5F1" w:themeFill="accent1" w:themeFillTint="33"/>
            <w:vAlign w:val="center"/>
          </w:tcPr>
          <w:p w:rsidR="00DC6965" w:rsidRPr="003F2234" w:rsidRDefault="389A3A03" w:rsidP="389A3A03">
            <w:pPr>
              <w:pStyle w:val="NormalWeb"/>
              <w:spacing w:before="0" w:beforeAutospacing="0" w:after="0" w:afterAutospacing="0"/>
              <w:rPr>
                <w:b/>
                <w:bCs/>
                <w:sz w:val="22"/>
                <w:szCs w:val="22"/>
                <w:lang/>
              </w:rPr>
            </w:pPr>
            <w:r w:rsidRPr="003F2234">
              <w:rPr>
                <w:b/>
                <w:bCs/>
                <w:sz w:val="22"/>
                <w:szCs w:val="22"/>
                <w:lang/>
              </w:rPr>
              <w:t>Правни оквир којим је уређен административни поступак</w:t>
            </w:r>
          </w:p>
        </w:tc>
        <w:tc>
          <w:tcPr>
            <w:tcW w:w="6371" w:type="dxa"/>
            <w:vAlign w:val="center"/>
          </w:tcPr>
          <w:p w:rsidR="00573591" w:rsidRPr="003F2234" w:rsidRDefault="389A3A03" w:rsidP="389A3A03">
            <w:pPr>
              <w:pStyle w:val="ListParagraph"/>
              <w:numPr>
                <w:ilvl w:val="0"/>
                <w:numId w:val="34"/>
              </w:numPr>
              <w:spacing w:before="120" w:after="120"/>
              <w:ind w:left="260" w:hanging="180"/>
              <w:rPr>
                <w:rFonts w:ascii="Times New Roman" w:hAnsi="Times New Roman"/>
                <w:sz w:val="22"/>
                <w:szCs w:val="22"/>
                <w:lang/>
              </w:rPr>
            </w:pPr>
            <w:r w:rsidRPr="003F2234">
              <w:rPr>
                <w:rFonts w:ascii="Times New Roman" w:eastAsia="Times New Roman" w:hAnsi="Times New Roman"/>
                <w:sz w:val="22"/>
                <w:szCs w:val="22"/>
                <w:lang/>
              </w:rPr>
              <w:t>Закон о јавним складиштима за пољопривредне производе („Сл</w:t>
            </w:r>
            <w:r w:rsidR="00C143D3" w:rsidRPr="003F2234">
              <w:rPr>
                <w:rFonts w:ascii="Times New Roman" w:eastAsia="Times New Roman" w:hAnsi="Times New Roman"/>
                <w:sz w:val="22"/>
                <w:szCs w:val="22"/>
                <w:lang/>
              </w:rPr>
              <w:t>ужбени</w:t>
            </w:r>
            <w:r w:rsidRPr="003F2234">
              <w:rPr>
                <w:rFonts w:ascii="Times New Roman" w:eastAsia="Times New Roman" w:hAnsi="Times New Roman"/>
                <w:sz w:val="22"/>
                <w:szCs w:val="22"/>
                <w:lang/>
              </w:rPr>
              <w:t xml:space="preserve"> гласник РС“ бр. 41/09 и 44/18 (др. закон))</w:t>
            </w:r>
          </w:p>
          <w:p w:rsidR="00853B2D" w:rsidRPr="003F2234" w:rsidRDefault="389A3A03" w:rsidP="389A3A03">
            <w:pPr>
              <w:pStyle w:val="ListParagraph"/>
              <w:numPr>
                <w:ilvl w:val="0"/>
                <w:numId w:val="34"/>
              </w:numPr>
              <w:spacing w:before="120" w:after="120"/>
              <w:ind w:left="260" w:hanging="180"/>
              <w:rPr>
                <w:rFonts w:ascii="Times New Roman" w:hAnsi="Times New Roman"/>
                <w:sz w:val="22"/>
                <w:szCs w:val="22"/>
                <w:lang/>
              </w:rPr>
            </w:pPr>
            <w:r w:rsidRPr="003F2234">
              <w:rPr>
                <w:rFonts w:ascii="Times New Roman" w:eastAsia="Times New Roman" w:hAnsi="Times New Roman"/>
                <w:sz w:val="22"/>
                <w:szCs w:val="22"/>
                <w:lang/>
              </w:rPr>
              <w:t>Правилник о условима које морају да испуњавају јавна складишта у погледу складишног простора за пријем, чување и испоруку пољопривредних производа, опреме за мерење количине и утврђивање квалитета пољопривредних производа који се складиште, вредности основних средстава која нису оптерећена хипотеком или другим заложним правом, у зависности од врста пољопривредних производа који су предмет ускладиштења, као и показатеља финансијског пословања („</w:t>
            </w:r>
            <w:r w:rsidR="00C143D3" w:rsidRPr="003F2234">
              <w:rPr>
                <w:rFonts w:ascii="Times New Roman" w:eastAsia="Times New Roman" w:hAnsi="Times New Roman"/>
                <w:sz w:val="22"/>
                <w:szCs w:val="22"/>
                <w:lang/>
              </w:rPr>
              <w:t xml:space="preserve">Службени гласник </w:t>
            </w:r>
            <w:r w:rsidRPr="003F2234">
              <w:rPr>
                <w:rFonts w:ascii="Times New Roman" w:eastAsia="Times New Roman" w:hAnsi="Times New Roman"/>
                <w:sz w:val="22"/>
                <w:szCs w:val="22"/>
                <w:lang/>
              </w:rPr>
              <w:t>РС“ бр. 30/10, 44/11 и 47/12)</w:t>
            </w:r>
          </w:p>
          <w:p w:rsidR="00573591" w:rsidRPr="003F2234" w:rsidRDefault="389A3A03" w:rsidP="389A3A03">
            <w:pPr>
              <w:pStyle w:val="ListParagraph"/>
              <w:numPr>
                <w:ilvl w:val="0"/>
                <w:numId w:val="34"/>
              </w:numPr>
              <w:spacing w:before="120" w:after="120"/>
              <w:ind w:left="260" w:hanging="180"/>
              <w:rPr>
                <w:rFonts w:ascii="Times New Roman" w:hAnsi="Times New Roman"/>
                <w:sz w:val="22"/>
                <w:szCs w:val="22"/>
                <w:lang/>
              </w:rPr>
            </w:pPr>
            <w:r w:rsidRPr="003F2234">
              <w:rPr>
                <w:rFonts w:ascii="Times New Roman" w:eastAsia="Times New Roman" w:hAnsi="Times New Roman"/>
                <w:sz w:val="22"/>
                <w:szCs w:val="22"/>
                <w:lang/>
              </w:rPr>
              <w:t>Правилник о врстама пољопривредних производа који могу да се складиште у јавним складиштима („</w:t>
            </w:r>
            <w:r w:rsidR="00C143D3" w:rsidRPr="003F2234">
              <w:rPr>
                <w:rFonts w:ascii="Times New Roman" w:eastAsia="Times New Roman" w:hAnsi="Times New Roman"/>
                <w:sz w:val="22"/>
                <w:szCs w:val="22"/>
                <w:lang/>
              </w:rPr>
              <w:t xml:space="preserve">Службени гласник </w:t>
            </w:r>
            <w:r w:rsidRPr="003F2234">
              <w:rPr>
                <w:rFonts w:ascii="Times New Roman" w:eastAsia="Times New Roman" w:hAnsi="Times New Roman"/>
                <w:sz w:val="22"/>
                <w:szCs w:val="22"/>
                <w:lang/>
              </w:rPr>
              <w:t>РС“ бр. 50/09, 44/11)</w:t>
            </w:r>
          </w:p>
        </w:tc>
      </w:tr>
      <w:tr w:rsidR="00DC6965" w:rsidRPr="003F2234" w:rsidTr="52EE13B3">
        <w:tc>
          <w:tcPr>
            <w:tcW w:w="2689" w:type="dxa"/>
            <w:shd w:val="clear" w:color="auto" w:fill="DBE5F1" w:themeFill="accent1" w:themeFillTint="33"/>
            <w:vAlign w:val="center"/>
          </w:tcPr>
          <w:p w:rsidR="00DC6965" w:rsidRPr="003F2234" w:rsidRDefault="389A3A03" w:rsidP="389A3A03">
            <w:pPr>
              <w:pStyle w:val="NormalWeb"/>
              <w:spacing w:before="0" w:beforeAutospacing="0" w:after="0" w:afterAutospacing="0"/>
              <w:rPr>
                <w:b/>
                <w:bCs/>
                <w:color w:val="000000" w:themeColor="text1"/>
                <w:sz w:val="22"/>
                <w:szCs w:val="22"/>
                <w:lang w:eastAsia="en-GB"/>
              </w:rPr>
            </w:pPr>
            <w:r w:rsidRPr="003F2234">
              <w:rPr>
                <w:b/>
                <w:bCs/>
                <w:color w:val="000000" w:themeColor="text1"/>
                <w:sz w:val="22"/>
                <w:szCs w:val="22"/>
                <w:lang w:eastAsia="en-GB"/>
              </w:rPr>
              <w:t>Прописи које треба променити</w:t>
            </w:r>
            <w:r w:rsidRPr="003F2234">
              <w:rPr>
                <w:b/>
                <w:bCs/>
                <w:color w:val="000000" w:themeColor="text1"/>
                <w:sz w:val="22"/>
                <w:szCs w:val="22"/>
                <w:lang w:eastAsia="en-GB"/>
              </w:rPr>
              <w:t xml:space="preserve"> </w:t>
            </w:r>
            <w:r w:rsidRPr="003F2234">
              <w:rPr>
                <w:b/>
                <w:bCs/>
                <w:color w:val="000000" w:themeColor="text1"/>
                <w:sz w:val="22"/>
                <w:szCs w:val="22"/>
                <w:lang w:eastAsia="en-GB"/>
              </w:rPr>
              <w:t>/донети/укинути</w:t>
            </w:r>
            <w:r w:rsidRPr="003F2234">
              <w:rPr>
                <w:b/>
                <w:bCs/>
                <w:color w:val="000000" w:themeColor="text1"/>
                <w:sz w:val="22"/>
                <w:szCs w:val="22"/>
                <w:lang w:eastAsia="en-GB"/>
              </w:rPr>
              <w:t xml:space="preserve"> </w:t>
            </w:r>
            <w:r w:rsidRPr="003F2234">
              <w:rPr>
                <w:b/>
                <w:bCs/>
                <w:color w:val="000000" w:themeColor="text1"/>
                <w:sz w:val="22"/>
                <w:szCs w:val="22"/>
                <w:lang w:eastAsia="en-GB"/>
              </w:rPr>
              <w:t>да би се спровеле препоруке</w:t>
            </w:r>
          </w:p>
        </w:tc>
        <w:tc>
          <w:tcPr>
            <w:tcW w:w="6371" w:type="dxa"/>
            <w:vAlign w:val="center"/>
          </w:tcPr>
          <w:p w:rsidR="007B373E" w:rsidRPr="003F2234" w:rsidRDefault="389A3A03" w:rsidP="389A3A03">
            <w:pPr>
              <w:spacing w:before="120" w:after="120"/>
              <w:ind w:left="-29"/>
              <w:rPr>
                <w:rFonts w:ascii="Times New Roman" w:eastAsia="Times New Roman" w:hAnsi="Times New Roman"/>
                <w:sz w:val="22"/>
                <w:szCs w:val="22"/>
                <w:lang/>
              </w:rPr>
            </w:pPr>
            <w:r w:rsidRPr="003F2234">
              <w:rPr>
                <w:rFonts w:ascii="Times New Roman" w:eastAsia="Times New Roman" w:hAnsi="Times New Roman"/>
                <w:sz w:val="22"/>
                <w:szCs w:val="22"/>
                <w:lang/>
              </w:rPr>
              <w:t>1. Закон о јавним складиштима за пољопривредне производе („</w:t>
            </w:r>
            <w:r w:rsidR="00C143D3" w:rsidRPr="003F2234">
              <w:rPr>
                <w:rFonts w:ascii="Times New Roman" w:eastAsia="Times New Roman" w:hAnsi="Times New Roman"/>
                <w:sz w:val="22"/>
                <w:szCs w:val="22"/>
                <w:lang/>
              </w:rPr>
              <w:t>Службени гласник</w:t>
            </w:r>
            <w:r w:rsidRPr="003F2234">
              <w:rPr>
                <w:rFonts w:ascii="Times New Roman" w:eastAsia="Times New Roman" w:hAnsi="Times New Roman"/>
                <w:sz w:val="22"/>
                <w:szCs w:val="22"/>
                <w:lang/>
              </w:rPr>
              <w:t>“ бр. 41/09 и 44/18 (др. закон))</w:t>
            </w:r>
          </w:p>
        </w:tc>
      </w:tr>
      <w:tr w:rsidR="00DC6965" w:rsidRPr="003F2234" w:rsidTr="52EE13B3">
        <w:tc>
          <w:tcPr>
            <w:tcW w:w="2689" w:type="dxa"/>
            <w:shd w:val="clear" w:color="auto" w:fill="DBE5F1" w:themeFill="accent1" w:themeFillTint="33"/>
            <w:vAlign w:val="center"/>
          </w:tcPr>
          <w:p w:rsidR="00DC6965" w:rsidRPr="003F2234" w:rsidRDefault="389A3A03" w:rsidP="389A3A03">
            <w:pPr>
              <w:pStyle w:val="NormalWeb"/>
              <w:spacing w:before="0" w:beforeAutospacing="0" w:after="0" w:afterAutospacing="0"/>
              <w:rPr>
                <w:b/>
                <w:bCs/>
                <w:sz w:val="22"/>
                <w:szCs w:val="22"/>
                <w:lang/>
              </w:rPr>
            </w:pPr>
            <w:r w:rsidRPr="003F2234">
              <w:rPr>
                <w:b/>
                <w:bCs/>
                <w:sz w:val="22"/>
                <w:szCs w:val="22"/>
                <w:lang/>
              </w:rPr>
              <w:t>Рок за спровођење препорука</w:t>
            </w:r>
          </w:p>
        </w:tc>
        <w:tc>
          <w:tcPr>
            <w:tcW w:w="6371" w:type="dxa"/>
            <w:vAlign w:val="center"/>
          </w:tcPr>
          <w:p w:rsidR="00DC6965" w:rsidRPr="00DF5BFD" w:rsidRDefault="00DF5BFD" w:rsidP="00AD7E1C">
            <w:pPr>
              <w:pStyle w:val="NormalWeb"/>
              <w:spacing w:before="120" w:beforeAutospacing="0" w:after="120" w:afterAutospacing="0"/>
              <w:jc w:val="both"/>
              <w:rPr>
                <w:sz w:val="22"/>
                <w:szCs w:val="22"/>
                <w:lang/>
              </w:rPr>
            </w:pPr>
            <w:r w:rsidRPr="00DF5BFD">
              <w:rPr>
                <w:color w:val="000000"/>
                <w:sz w:val="22"/>
                <w:szCs w:val="22"/>
              </w:rPr>
              <w:t>Први квартал 2021. године</w:t>
            </w:r>
          </w:p>
        </w:tc>
      </w:tr>
      <w:tr w:rsidR="00DC6965" w:rsidRPr="003F2234" w:rsidTr="52EE13B3">
        <w:trPr>
          <w:trHeight w:val="409"/>
        </w:trPr>
        <w:tc>
          <w:tcPr>
            <w:tcW w:w="9060" w:type="dxa"/>
            <w:gridSpan w:val="2"/>
            <w:shd w:val="clear" w:color="auto" w:fill="DBE5F1" w:themeFill="accent1" w:themeFillTint="33"/>
            <w:vAlign w:val="center"/>
          </w:tcPr>
          <w:p w:rsidR="00DC6965" w:rsidRPr="003F2234" w:rsidRDefault="389A3A03" w:rsidP="389A3A03">
            <w:pPr>
              <w:pStyle w:val="NormalWeb"/>
              <w:numPr>
                <w:ilvl w:val="0"/>
                <w:numId w:val="25"/>
              </w:numPr>
              <w:spacing w:before="120" w:beforeAutospacing="0" w:after="120" w:afterAutospacing="0"/>
              <w:jc w:val="center"/>
              <w:rPr>
                <w:b/>
                <w:bCs/>
                <w:sz w:val="22"/>
                <w:szCs w:val="22"/>
                <w:lang/>
              </w:rPr>
            </w:pPr>
            <w:r w:rsidRPr="003F2234">
              <w:rPr>
                <w:b/>
                <w:bCs/>
                <w:sz w:val="22"/>
                <w:szCs w:val="22"/>
                <w:lang/>
              </w:rPr>
              <w:t>КРАТАК ОПИС ПРОБЛЕМА</w:t>
            </w:r>
          </w:p>
        </w:tc>
      </w:tr>
      <w:tr w:rsidR="00DC6965" w:rsidRPr="003F2234" w:rsidTr="52EE13B3">
        <w:tc>
          <w:tcPr>
            <w:tcW w:w="9060" w:type="dxa"/>
            <w:gridSpan w:val="2"/>
          </w:tcPr>
          <w:p w:rsidR="00143A5C" w:rsidRPr="003F2234" w:rsidRDefault="20F9DFE4"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Привредни субјекат који намерава да се бави обављањем послова јавних складишта  је обавезан да најпре прибави решење о испуњености минималнотехничких услова за обављање послова јавних складишта, а са тим решењем подноси истом органу, министарству надлежном за послове пољопривреде, захтев за издавање дозволе за рад јавног складишта за пољопривредне производе. Овим се привредни субјект непотребно доводи у ситуацију да поступак води у више етапа, да подноси два захтева и плаћа две таксе за подношење захтева и две таксе за издавање решења.</w:t>
            </w:r>
          </w:p>
          <w:p w:rsidR="20F9DFE4" w:rsidRPr="003F2234" w:rsidRDefault="20F9DFE4" w:rsidP="006F4BC5">
            <w:pPr>
              <w:rPr>
                <w:rFonts w:ascii="Times New Roman" w:eastAsia="Times New Roman" w:hAnsi="Times New Roman"/>
                <w:sz w:val="22"/>
                <w:szCs w:val="22"/>
                <w:lang/>
              </w:rPr>
            </w:pPr>
          </w:p>
          <w:p w:rsidR="00573591" w:rsidRPr="003F2234" w:rsidRDefault="20F9DFE4"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 xml:space="preserve">Не постоји образац захтева. Овим се привредним субјектима отежава подношење захтева, односно повећава се вероватноћа подношења неуредних захтева који не садрже све потребне податке, а отежава се и надлежним органима одлучивање о захтевима. </w:t>
            </w:r>
          </w:p>
          <w:p w:rsidR="20F9DFE4" w:rsidRPr="003F2234" w:rsidRDefault="20F9DFE4" w:rsidP="006F4BC5">
            <w:pPr>
              <w:rPr>
                <w:rFonts w:ascii="Times New Roman" w:eastAsia="Times New Roman" w:hAnsi="Times New Roman"/>
                <w:sz w:val="22"/>
                <w:szCs w:val="22"/>
                <w:lang/>
              </w:rPr>
            </w:pPr>
          </w:p>
          <w:p w:rsidR="00573591" w:rsidRPr="003F2234" w:rsidRDefault="20F9DFE4"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У поступку се од подносилаца захтева тражи да достави доказе које орган има обавезу да прибави сам, по службеној дужности, и то решење о регистрацији субјекта и извод из катастра непокретности. Дакле, поступак се спроводи на начин који ствара непотребно административно оптерећење и трошкове подносиоцима захтева. Тиме је нарушено једно од начела управног поступка - начело делотворности и економичности, по коме се поступак води уз што мање трошкова по странку.</w:t>
            </w:r>
          </w:p>
          <w:p w:rsidR="20F9DFE4" w:rsidRPr="003F2234" w:rsidRDefault="20F9DFE4" w:rsidP="006F4BC5">
            <w:pPr>
              <w:rPr>
                <w:rFonts w:ascii="Times New Roman" w:eastAsia="Times New Roman" w:hAnsi="Times New Roman"/>
                <w:sz w:val="22"/>
                <w:szCs w:val="22"/>
                <w:lang/>
              </w:rPr>
            </w:pPr>
          </w:p>
          <w:p w:rsidR="20F9DFE4" w:rsidRPr="003F2234" w:rsidRDefault="20F9DFE4" w:rsidP="006F4BC5">
            <w:pPr>
              <w:rPr>
                <w:rFonts w:ascii="Times New Roman" w:hAnsi="Times New Roman"/>
                <w:sz w:val="22"/>
                <w:szCs w:val="22"/>
              </w:rPr>
            </w:pPr>
            <w:r w:rsidRPr="003F2234">
              <w:rPr>
                <w:rFonts w:ascii="Times New Roman" w:eastAsia="Times New Roman" w:hAnsi="Times New Roman"/>
                <w:sz w:val="22"/>
                <w:szCs w:val="22"/>
                <w:lang/>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w:t>
            </w:r>
          </w:p>
          <w:p w:rsidR="20F9DFE4" w:rsidRPr="003F2234" w:rsidRDefault="20F9DFE4" w:rsidP="006F4BC5">
            <w:pPr>
              <w:rPr>
                <w:rFonts w:ascii="Times New Roman" w:eastAsia="Times New Roman" w:hAnsi="Times New Roman"/>
                <w:sz w:val="22"/>
                <w:szCs w:val="22"/>
                <w:lang/>
              </w:rPr>
            </w:pPr>
          </w:p>
          <w:p w:rsidR="00B00FCE"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Још увек није успостављена пуна електронска управа, нити поједини сегменти електронске комуникације.</w:t>
            </w:r>
          </w:p>
        </w:tc>
      </w:tr>
      <w:tr w:rsidR="00DC6965" w:rsidRPr="003F2234" w:rsidTr="52EE13B3">
        <w:trPr>
          <w:trHeight w:val="454"/>
        </w:trPr>
        <w:tc>
          <w:tcPr>
            <w:tcW w:w="9060" w:type="dxa"/>
            <w:gridSpan w:val="2"/>
            <w:tcBorders>
              <w:bottom w:val="single" w:sz="4" w:space="0" w:color="000000" w:themeColor="text1"/>
            </w:tcBorders>
            <w:shd w:val="clear" w:color="auto" w:fill="DBE5F1" w:themeFill="accent1" w:themeFillTint="33"/>
            <w:vAlign w:val="center"/>
          </w:tcPr>
          <w:p w:rsidR="00DC6965" w:rsidRPr="003F2234" w:rsidRDefault="389A3A03" w:rsidP="006F4BC5">
            <w:pPr>
              <w:pStyle w:val="NormalWeb"/>
              <w:numPr>
                <w:ilvl w:val="0"/>
                <w:numId w:val="28"/>
              </w:numPr>
              <w:spacing w:before="0" w:beforeAutospacing="0" w:after="0" w:afterAutospacing="0"/>
              <w:jc w:val="center"/>
              <w:rPr>
                <w:b/>
                <w:bCs/>
                <w:sz w:val="22"/>
                <w:szCs w:val="22"/>
                <w:lang/>
              </w:rPr>
            </w:pPr>
            <w:r w:rsidRPr="003F2234">
              <w:rPr>
                <w:b/>
                <w:bCs/>
                <w:sz w:val="22"/>
                <w:szCs w:val="22"/>
                <w:lang/>
              </w:rPr>
              <w:lastRenderedPageBreak/>
              <w:t>САЖЕТАК ПРЕПОРУКА</w:t>
            </w:r>
          </w:p>
        </w:tc>
      </w:tr>
      <w:tr w:rsidR="00DC6965" w:rsidRPr="003F2234" w:rsidTr="52EE13B3">
        <w:trPr>
          <w:trHeight w:val="454"/>
        </w:trPr>
        <w:tc>
          <w:tcPr>
            <w:tcW w:w="9060" w:type="dxa"/>
            <w:gridSpan w:val="2"/>
            <w:tcBorders>
              <w:bottom w:val="nil"/>
            </w:tcBorders>
            <w:shd w:val="clear" w:color="auto" w:fill="FFFFFF" w:themeFill="background1"/>
            <w:vAlign w:val="center"/>
          </w:tcPr>
          <w:p w:rsidR="00DC6965" w:rsidRPr="003F2234" w:rsidRDefault="00DC6965" w:rsidP="006F4BC5">
            <w:pPr>
              <w:pStyle w:val="NormalWeb"/>
              <w:spacing w:before="0" w:beforeAutospacing="0" w:after="0" w:afterAutospacing="0"/>
              <w:rPr>
                <w:b/>
                <w:bCs/>
                <w:sz w:val="22"/>
                <w:szCs w:val="22"/>
                <w:lang/>
              </w:rPr>
            </w:pPr>
          </w:p>
        </w:tc>
      </w:tr>
      <w:tr w:rsidR="00DC6965" w:rsidRPr="003F2234" w:rsidTr="52EE13B3">
        <w:trPr>
          <w:trHeight w:val="454"/>
        </w:trPr>
        <w:tc>
          <w:tcPr>
            <w:tcW w:w="9060" w:type="dxa"/>
            <w:gridSpan w:val="2"/>
            <w:tcBorders>
              <w:top w:val="nil"/>
            </w:tcBorders>
            <w:shd w:val="clear" w:color="auto" w:fill="auto"/>
            <w:vAlign w:val="center"/>
          </w:tcPr>
          <w:tbl>
            <w:tblPr>
              <w:tblStyle w:val="TableGrid"/>
              <w:tblW w:w="0" w:type="auto"/>
              <w:tblLook w:val="04A0"/>
            </w:tblPr>
            <w:tblGrid>
              <w:gridCol w:w="3346"/>
              <w:gridCol w:w="1948"/>
              <w:gridCol w:w="1952"/>
              <w:gridCol w:w="1588"/>
            </w:tblGrid>
            <w:tr w:rsidR="00DC6965" w:rsidRPr="003F2234" w:rsidTr="52EE13B3">
              <w:trPr>
                <w:trHeight w:val="749"/>
              </w:trPr>
              <w:tc>
                <w:tcPr>
                  <w:tcW w:w="3346" w:type="dxa"/>
                  <w:vMerge w:val="restart"/>
                  <w:shd w:val="clear" w:color="auto" w:fill="F2F2F2" w:themeFill="background1" w:themeFillShade="F2"/>
                  <w:vAlign w:val="center"/>
                </w:tcPr>
                <w:p w:rsidR="00DC6965" w:rsidRPr="003F2234" w:rsidRDefault="389A3A03" w:rsidP="006F4BC5">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ПРЕПОРУКА</w:t>
                  </w:r>
                </w:p>
              </w:tc>
              <w:tc>
                <w:tcPr>
                  <w:tcW w:w="3900" w:type="dxa"/>
                  <w:gridSpan w:val="2"/>
                  <w:shd w:val="clear" w:color="auto" w:fill="F2F2F2" w:themeFill="background1" w:themeFillShade="F2"/>
                  <w:vAlign w:val="center"/>
                </w:tcPr>
                <w:p w:rsidR="00DC6965" w:rsidRPr="003F2234" w:rsidRDefault="389A3A03" w:rsidP="006F4BC5">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ПОТРЕБНА ИЗМЕНА/УКИДАЊЕ/ДОНОШЕЊЕ ПРОПИСА</w:t>
                  </w:r>
                </w:p>
              </w:tc>
              <w:tc>
                <w:tcPr>
                  <w:tcW w:w="1588" w:type="dxa"/>
                  <w:vMerge w:val="restart"/>
                  <w:shd w:val="clear" w:color="auto" w:fill="F2F2F2" w:themeFill="background1" w:themeFillShade="F2"/>
                  <w:vAlign w:val="center"/>
                </w:tcPr>
                <w:p w:rsidR="00DC6965" w:rsidRPr="003F2234" w:rsidRDefault="389A3A03" w:rsidP="006F4BC5">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УКОЛИКО ЈЕ ОДГОВОР ДА, КОЈИХ</w:t>
                  </w:r>
                </w:p>
              </w:tc>
            </w:tr>
            <w:tr w:rsidR="00DC6965" w:rsidRPr="003F2234" w:rsidTr="52EE13B3">
              <w:trPr>
                <w:trHeight w:val="260"/>
              </w:trPr>
              <w:tc>
                <w:tcPr>
                  <w:tcW w:w="3346" w:type="dxa"/>
                  <w:vMerge/>
                </w:tcPr>
                <w:p w:rsidR="00DC6965" w:rsidRPr="003F2234" w:rsidRDefault="00DC6965" w:rsidP="006F4BC5">
                  <w:pPr>
                    <w:jc w:val="left"/>
                    <w:rPr>
                      <w:rFonts w:ascii="Times New Roman" w:eastAsia="Times New Roman" w:hAnsi="Times New Roman"/>
                      <w:b/>
                      <w:sz w:val="22"/>
                      <w:szCs w:val="22"/>
                      <w:lang/>
                    </w:rPr>
                  </w:pPr>
                </w:p>
              </w:tc>
              <w:tc>
                <w:tcPr>
                  <w:tcW w:w="1948" w:type="dxa"/>
                  <w:shd w:val="clear" w:color="auto" w:fill="F2F2F2" w:themeFill="background1" w:themeFillShade="F2"/>
                </w:tcPr>
                <w:p w:rsidR="00DC6965" w:rsidRPr="003F2234" w:rsidRDefault="389A3A03" w:rsidP="006F4BC5">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Да</w:t>
                  </w:r>
                </w:p>
              </w:tc>
              <w:tc>
                <w:tcPr>
                  <w:tcW w:w="1952" w:type="dxa"/>
                  <w:shd w:val="clear" w:color="auto" w:fill="F2F2F2" w:themeFill="background1" w:themeFillShade="F2"/>
                </w:tcPr>
                <w:p w:rsidR="00DC6965" w:rsidRPr="003F2234" w:rsidRDefault="389A3A03" w:rsidP="006F4BC5">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Не</w:t>
                  </w:r>
                </w:p>
              </w:tc>
              <w:tc>
                <w:tcPr>
                  <w:tcW w:w="1588" w:type="dxa"/>
                  <w:vMerge/>
                </w:tcPr>
                <w:p w:rsidR="00DC6965" w:rsidRPr="003F2234" w:rsidRDefault="00DC6965" w:rsidP="006F4BC5">
                  <w:pPr>
                    <w:jc w:val="left"/>
                    <w:rPr>
                      <w:rFonts w:ascii="Times New Roman" w:eastAsia="Times New Roman" w:hAnsi="Times New Roman"/>
                      <w:b/>
                      <w:sz w:val="22"/>
                      <w:szCs w:val="22"/>
                      <w:lang/>
                    </w:rPr>
                  </w:pPr>
                </w:p>
              </w:tc>
            </w:tr>
            <w:tr w:rsidR="00DC6965" w:rsidRPr="003F2234" w:rsidTr="52EE13B3">
              <w:trPr>
                <w:trHeight w:val="244"/>
              </w:trPr>
              <w:tc>
                <w:tcPr>
                  <w:tcW w:w="3346" w:type="dxa"/>
                  <w:vAlign w:val="center"/>
                </w:tcPr>
                <w:p w:rsidR="00DC6965" w:rsidRPr="003F2234" w:rsidRDefault="389A3A03" w:rsidP="006F4BC5">
                  <w:pPr>
                    <w:jc w:val="left"/>
                    <w:rPr>
                      <w:rFonts w:ascii="Times New Roman" w:eastAsia="Times New Roman" w:hAnsi="Times New Roman"/>
                      <w:b/>
                      <w:bCs/>
                      <w:sz w:val="22"/>
                      <w:szCs w:val="22"/>
                      <w:lang/>
                    </w:rPr>
                  </w:pPr>
                  <w:r w:rsidRPr="003F2234">
                    <w:rPr>
                      <w:rFonts w:ascii="Times New Roman" w:eastAsia="Times New Roman" w:hAnsi="Times New Roman"/>
                      <w:b/>
                      <w:bCs/>
                      <w:sz w:val="22"/>
                      <w:szCs w:val="22"/>
                      <w:lang/>
                    </w:rPr>
                    <w:t>Спајање поступка</w:t>
                  </w:r>
                </w:p>
              </w:tc>
              <w:tc>
                <w:tcPr>
                  <w:tcW w:w="1948" w:type="dxa"/>
                  <w:vAlign w:val="center"/>
                </w:tcPr>
                <w:p w:rsidR="00DC6965" w:rsidRPr="003F2234" w:rsidRDefault="389A3A03" w:rsidP="006F4BC5">
                  <w:pPr>
                    <w:jc w:val="center"/>
                    <w:rPr>
                      <w:rFonts w:ascii="Times New Roman" w:eastAsia="Times New Roman" w:hAnsi="Times New Roman"/>
                      <w:b/>
                      <w:sz w:val="22"/>
                      <w:szCs w:val="22"/>
                      <w:lang/>
                    </w:rPr>
                  </w:pPr>
                  <w:r w:rsidRPr="003F2234">
                    <w:rPr>
                      <w:rFonts w:ascii="Times New Roman" w:eastAsia="Times New Roman" w:hAnsi="Times New Roman"/>
                      <w:b/>
                      <w:sz w:val="22"/>
                      <w:szCs w:val="22"/>
                      <w:lang/>
                    </w:rPr>
                    <w:t>Х</w:t>
                  </w:r>
                </w:p>
              </w:tc>
              <w:tc>
                <w:tcPr>
                  <w:tcW w:w="1952" w:type="dxa"/>
                  <w:vAlign w:val="center"/>
                </w:tcPr>
                <w:p w:rsidR="00DC6965" w:rsidRPr="003F2234" w:rsidRDefault="00DC6965" w:rsidP="006F4BC5">
                  <w:pPr>
                    <w:jc w:val="center"/>
                    <w:rPr>
                      <w:rFonts w:ascii="Times New Roman" w:eastAsia="Times New Roman" w:hAnsi="Times New Roman"/>
                      <w:b/>
                      <w:sz w:val="22"/>
                      <w:szCs w:val="22"/>
                      <w:lang/>
                    </w:rPr>
                  </w:pPr>
                </w:p>
              </w:tc>
              <w:tc>
                <w:tcPr>
                  <w:tcW w:w="1588" w:type="dxa"/>
                  <w:vAlign w:val="center"/>
                </w:tcPr>
                <w:p w:rsidR="00DC6965" w:rsidRPr="003F2234" w:rsidRDefault="52EE13B3" w:rsidP="52EE13B3">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1.</w:t>
                  </w:r>
                </w:p>
              </w:tc>
            </w:tr>
            <w:tr w:rsidR="00B00FCE" w:rsidRPr="003F2234" w:rsidTr="52EE13B3">
              <w:trPr>
                <w:trHeight w:val="244"/>
              </w:trPr>
              <w:tc>
                <w:tcPr>
                  <w:tcW w:w="3346" w:type="dxa"/>
                  <w:vAlign w:val="center"/>
                </w:tcPr>
                <w:p w:rsidR="00B00FCE" w:rsidRPr="003F2234" w:rsidRDefault="389A3A03" w:rsidP="006F4BC5">
                  <w:pPr>
                    <w:jc w:val="left"/>
                    <w:rPr>
                      <w:rFonts w:ascii="Times New Roman" w:eastAsia="Times New Roman" w:hAnsi="Times New Roman"/>
                      <w:b/>
                      <w:bCs/>
                      <w:sz w:val="22"/>
                      <w:szCs w:val="22"/>
                      <w:lang/>
                    </w:rPr>
                  </w:pPr>
                  <w:r w:rsidRPr="003F2234">
                    <w:rPr>
                      <w:rFonts w:ascii="Times New Roman" w:eastAsia="Times New Roman" w:hAnsi="Times New Roman"/>
                      <w:b/>
                      <w:bCs/>
                      <w:sz w:val="22"/>
                      <w:szCs w:val="22"/>
                      <w:lang/>
                    </w:rPr>
                    <w:t>Образац административног захтева</w:t>
                  </w:r>
                </w:p>
              </w:tc>
              <w:tc>
                <w:tcPr>
                  <w:tcW w:w="5488" w:type="dxa"/>
                  <w:gridSpan w:val="3"/>
                  <w:vAlign w:val="center"/>
                </w:tcPr>
                <w:p w:rsidR="00B00FCE" w:rsidRPr="003F2234" w:rsidRDefault="00B00FCE" w:rsidP="006F4BC5">
                  <w:pPr>
                    <w:jc w:val="center"/>
                    <w:rPr>
                      <w:rFonts w:ascii="Times New Roman" w:eastAsia="Times New Roman" w:hAnsi="Times New Roman"/>
                      <w:b/>
                      <w:sz w:val="22"/>
                      <w:szCs w:val="22"/>
                      <w:lang/>
                    </w:rPr>
                  </w:pPr>
                </w:p>
              </w:tc>
            </w:tr>
            <w:tr w:rsidR="00B00FCE" w:rsidRPr="003F2234" w:rsidTr="52EE13B3">
              <w:trPr>
                <w:trHeight w:val="244"/>
              </w:trPr>
              <w:tc>
                <w:tcPr>
                  <w:tcW w:w="3346" w:type="dxa"/>
                  <w:vAlign w:val="center"/>
                </w:tcPr>
                <w:p w:rsidR="00B00FCE" w:rsidRPr="003F2234" w:rsidRDefault="389A3A03" w:rsidP="006F4BC5">
                  <w:pPr>
                    <w:jc w:val="left"/>
                    <w:rPr>
                      <w:rFonts w:ascii="Times New Roman" w:eastAsia="Times New Roman" w:hAnsi="Times New Roman"/>
                      <w:b/>
                      <w:bCs/>
                      <w:i/>
                      <w:iCs/>
                      <w:sz w:val="22"/>
                      <w:szCs w:val="22"/>
                      <w:lang/>
                    </w:rPr>
                  </w:pPr>
                  <w:r w:rsidRPr="003F2234">
                    <w:rPr>
                      <w:rFonts w:ascii="Times New Roman" w:eastAsia="Times New Roman" w:hAnsi="Times New Roman"/>
                      <w:i/>
                      <w:iCs/>
                      <w:sz w:val="22"/>
                      <w:szCs w:val="22"/>
                      <w:lang/>
                    </w:rPr>
                    <w:t>Увођење обрасца захтева</w:t>
                  </w:r>
                </w:p>
              </w:tc>
              <w:tc>
                <w:tcPr>
                  <w:tcW w:w="1948" w:type="dxa"/>
                  <w:vAlign w:val="center"/>
                </w:tcPr>
                <w:p w:rsidR="00B00FCE" w:rsidRPr="003F2234" w:rsidRDefault="00B00FCE" w:rsidP="006F4BC5">
                  <w:pPr>
                    <w:jc w:val="center"/>
                    <w:rPr>
                      <w:rFonts w:ascii="Times New Roman" w:eastAsia="Times New Roman" w:hAnsi="Times New Roman"/>
                      <w:b/>
                      <w:sz w:val="22"/>
                      <w:szCs w:val="22"/>
                      <w:lang/>
                    </w:rPr>
                  </w:pPr>
                </w:p>
              </w:tc>
              <w:tc>
                <w:tcPr>
                  <w:tcW w:w="1952" w:type="dxa"/>
                  <w:vAlign w:val="center"/>
                </w:tcPr>
                <w:p w:rsidR="00B00FCE" w:rsidRPr="003F2234" w:rsidRDefault="389A3A03" w:rsidP="006F4BC5">
                  <w:pPr>
                    <w:jc w:val="center"/>
                    <w:rPr>
                      <w:rFonts w:ascii="Times New Roman" w:eastAsia="Times New Roman" w:hAnsi="Times New Roman"/>
                      <w:b/>
                      <w:sz w:val="22"/>
                      <w:szCs w:val="22"/>
                      <w:lang/>
                    </w:rPr>
                  </w:pPr>
                  <w:r w:rsidRPr="003F2234">
                    <w:rPr>
                      <w:rFonts w:ascii="Times New Roman" w:eastAsia="Times New Roman" w:hAnsi="Times New Roman"/>
                      <w:b/>
                      <w:sz w:val="22"/>
                      <w:szCs w:val="22"/>
                      <w:lang/>
                    </w:rPr>
                    <w:t>Х</w:t>
                  </w:r>
                </w:p>
              </w:tc>
              <w:tc>
                <w:tcPr>
                  <w:tcW w:w="1588" w:type="dxa"/>
                  <w:vAlign w:val="center"/>
                </w:tcPr>
                <w:p w:rsidR="00B00FCE" w:rsidRPr="003F2234" w:rsidRDefault="00B00FCE" w:rsidP="006F4BC5">
                  <w:pPr>
                    <w:jc w:val="center"/>
                    <w:rPr>
                      <w:rFonts w:ascii="Times New Roman" w:eastAsia="Times New Roman" w:hAnsi="Times New Roman"/>
                      <w:b/>
                      <w:sz w:val="22"/>
                      <w:szCs w:val="22"/>
                      <w:lang/>
                    </w:rPr>
                  </w:pPr>
                </w:p>
              </w:tc>
            </w:tr>
            <w:tr w:rsidR="00B00FCE" w:rsidRPr="003F2234" w:rsidTr="52EE13B3">
              <w:trPr>
                <w:trHeight w:val="244"/>
              </w:trPr>
              <w:tc>
                <w:tcPr>
                  <w:tcW w:w="3346" w:type="dxa"/>
                  <w:vAlign w:val="center"/>
                </w:tcPr>
                <w:p w:rsidR="00B00FCE" w:rsidRPr="003F2234" w:rsidRDefault="389A3A03" w:rsidP="006F4BC5">
                  <w:pPr>
                    <w:jc w:val="left"/>
                    <w:rPr>
                      <w:rFonts w:ascii="Times New Roman" w:eastAsia="Times New Roman" w:hAnsi="Times New Roman"/>
                      <w:b/>
                      <w:bCs/>
                      <w:sz w:val="22"/>
                      <w:szCs w:val="22"/>
                      <w:lang/>
                    </w:rPr>
                  </w:pPr>
                  <w:r w:rsidRPr="003F2234">
                    <w:rPr>
                      <w:rFonts w:ascii="Times New Roman" w:eastAsia="Times New Roman" w:hAnsi="Times New Roman"/>
                      <w:b/>
                      <w:bCs/>
                      <w:sz w:val="22"/>
                      <w:szCs w:val="22"/>
                      <w:lang/>
                    </w:rPr>
                    <w:t>Прибављање података по службеној дужности и документација која се прибавља од странке</w:t>
                  </w:r>
                </w:p>
              </w:tc>
              <w:tc>
                <w:tcPr>
                  <w:tcW w:w="1948" w:type="dxa"/>
                  <w:vAlign w:val="center"/>
                </w:tcPr>
                <w:p w:rsidR="00B00FCE" w:rsidRPr="003F2234" w:rsidRDefault="389A3A03" w:rsidP="006F4BC5">
                  <w:pPr>
                    <w:jc w:val="center"/>
                    <w:rPr>
                      <w:rFonts w:ascii="Times New Roman" w:eastAsia="Times New Roman" w:hAnsi="Times New Roman"/>
                      <w:b/>
                      <w:sz w:val="22"/>
                      <w:szCs w:val="22"/>
                      <w:lang/>
                    </w:rPr>
                  </w:pPr>
                  <w:r w:rsidRPr="003F2234">
                    <w:rPr>
                      <w:rFonts w:ascii="Times New Roman" w:eastAsia="Times New Roman" w:hAnsi="Times New Roman"/>
                      <w:b/>
                      <w:sz w:val="22"/>
                      <w:szCs w:val="22"/>
                      <w:lang/>
                    </w:rPr>
                    <w:t>Х</w:t>
                  </w:r>
                </w:p>
              </w:tc>
              <w:tc>
                <w:tcPr>
                  <w:tcW w:w="1952" w:type="dxa"/>
                  <w:vAlign w:val="center"/>
                </w:tcPr>
                <w:p w:rsidR="00B00FCE" w:rsidRPr="003F2234" w:rsidRDefault="00B00FCE" w:rsidP="006F4BC5">
                  <w:pPr>
                    <w:jc w:val="center"/>
                    <w:rPr>
                      <w:rFonts w:ascii="Times New Roman" w:eastAsia="Times New Roman" w:hAnsi="Times New Roman"/>
                      <w:b/>
                      <w:sz w:val="22"/>
                      <w:szCs w:val="22"/>
                      <w:lang/>
                    </w:rPr>
                  </w:pPr>
                </w:p>
              </w:tc>
              <w:tc>
                <w:tcPr>
                  <w:tcW w:w="1588" w:type="dxa"/>
                  <w:vAlign w:val="center"/>
                </w:tcPr>
                <w:p w:rsidR="00B00FCE" w:rsidRPr="003F2234" w:rsidRDefault="52EE13B3" w:rsidP="52EE13B3">
                  <w:pPr>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1.</w:t>
                  </w:r>
                </w:p>
              </w:tc>
            </w:tr>
            <w:tr w:rsidR="00B00FCE" w:rsidRPr="003F2234" w:rsidTr="52EE13B3">
              <w:trPr>
                <w:trHeight w:val="244"/>
              </w:trPr>
              <w:tc>
                <w:tcPr>
                  <w:tcW w:w="3346" w:type="dxa"/>
                  <w:vAlign w:val="center"/>
                </w:tcPr>
                <w:p w:rsidR="00B00FCE" w:rsidRPr="003F2234" w:rsidRDefault="389A3A03" w:rsidP="006F4BC5">
                  <w:pPr>
                    <w:jc w:val="left"/>
                    <w:rPr>
                      <w:rFonts w:ascii="Times New Roman" w:eastAsia="Times New Roman" w:hAnsi="Times New Roman"/>
                      <w:b/>
                      <w:bCs/>
                      <w:sz w:val="22"/>
                      <w:szCs w:val="22"/>
                      <w:lang/>
                    </w:rPr>
                  </w:pPr>
                  <w:r w:rsidRPr="003F2234">
                    <w:rPr>
                      <w:rFonts w:ascii="Times New Roman" w:eastAsia="Times New Roman" w:hAnsi="Times New Roman"/>
                      <w:b/>
                      <w:bCs/>
                      <w:sz w:val="22"/>
                      <w:szCs w:val="22"/>
                      <w:lang/>
                    </w:rPr>
                    <w:t>Документација</w:t>
                  </w:r>
                </w:p>
              </w:tc>
              <w:tc>
                <w:tcPr>
                  <w:tcW w:w="5488" w:type="dxa"/>
                  <w:gridSpan w:val="3"/>
                  <w:vAlign w:val="center"/>
                </w:tcPr>
                <w:p w:rsidR="00B00FCE" w:rsidRPr="003F2234" w:rsidRDefault="00B00FCE" w:rsidP="006F4BC5">
                  <w:pPr>
                    <w:jc w:val="center"/>
                    <w:rPr>
                      <w:rFonts w:ascii="Times New Roman" w:eastAsia="Times New Roman" w:hAnsi="Times New Roman"/>
                      <w:b/>
                      <w:sz w:val="22"/>
                      <w:szCs w:val="22"/>
                      <w:lang/>
                    </w:rPr>
                  </w:pPr>
                </w:p>
              </w:tc>
            </w:tr>
            <w:tr w:rsidR="00B00FCE" w:rsidRPr="003F2234" w:rsidTr="52EE13B3">
              <w:trPr>
                <w:trHeight w:val="244"/>
              </w:trPr>
              <w:tc>
                <w:tcPr>
                  <w:tcW w:w="3346" w:type="dxa"/>
                  <w:vAlign w:val="center"/>
                </w:tcPr>
                <w:p w:rsidR="00B00FCE" w:rsidRPr="003F2234" w:rsidRDefault="389A3A03" w:rsidP="006F4BC5">
                  <w:pPr>
                    <w:jc w:val="left"/>
                    <w:rPr>
                      <w:rFonts w:ascii="Times New Roman" w:eastAsia="Times New Roman" w:hAnsi="Times New Roman"/>
                      <w:b/>
                      <w:bCs/>
                      <w:i/>
                      <w:iCs/>
                      <w:sz w:val="22"/>
                      <w:szCs w:val="22"/>
                      <w:lang/>
                    </w:rPr>
                  </w:pPr>
                  <w:r w:rsidRPr="003F2234">
                    <w:rPr>
                      <w:rFonts w:ascii="Times New Roman" w:eastAsia="Times New Roman" w:hAnsi="Times New Roman"/>
                      <w:i/>
                      <w:iCs/>
                      <w:sz w:val="22"/>
                      <w:szCs w:val="22"/>
                      <w:lang/>
                    </w:rPr>
                    <w:t>Промена форме докумената (оригинал, оверена копија, копија, копија уз оригинал на увид)</w:t>
                  </w:r>
                </w:p>
              </w:tc>
              <w:tc>
                <w:tcPr>
                  <w:tcW w:w="1948" w:type="dxa"/>
                  <w:vAlign w:val="center"/>
                </w:tcPr>
                <w:p w:rsidR="00B00FCE" w:rsidRPr="003F2234" w:rsidRDefault="00B00FCE" w:rsidP="006F4BC5">
                  <w:pPr>
                    <w:jc w:val="center"/>
                    <w:rPr>
                      <w:rFonts w:ascii="Times New Roman" w:eastAsia="Times New Roman" w:hAnsi="Times New Roman"/>
                      <w:b/>
                      <w:sz w:val="22"/>
                      <w:szCs w:val="22"/>
                      <w:lang/>
                    </w:rPr>
                  </w:pPr>
                </w:p>
              </w:tc>
              <w:tc>
                <w:tcPr>
                  <w:tcW w:w="1952" w:type="dxa"/>
                  <w:vAlign w:val="center"/>
                </w:tcPr>
                <w:p w:rsidR="00B00FCE" w:rsidRPr="003F2234" w:rsidRDefault="389A3A03" w:rsidP="006F4BC5">
                  <w:pPr>
                    <w:jc w:val="center"/>
                    <w:rPr>
                      <w:rFonts w:ascii="Times New Roman" w:eastAsia="Times New Roman" w:hAnsi="Times New Roman"/>
                      <w:b/>
                      <w:sz w:val="22"/>
                      <w:szCs w:val="22"/>
                      <w:lang/>
                    </w:rPr>
                  </w:pPr>
                  <w:r w:rsidRPr="003F2234">
                    <w:rPr>
                      <w:rFonts w:ascii="Times New Roman" w:eastAsia="Times New Roman" w:hAnsi="Times New Roman"/>
                      <w:b/>
                      <w:sz w:val="22"/>
                      <w:szCs w:val="22"/>
                      <w:lang/>
                    </w:rPr>
                    <w:t>Х</w:t>
                  </w:r>
                </w:p>
              </w:tc>
              <w:tc>
                <w:tcPr>
                  <w:tcW w:w="1588" w:type="dxa"/>
                  <w:vAlign w:val="center"/>
                </w:tcPr>
                <w:p w:rsidR="00B00FCE" w:rsidRPr="003F2234" w:rsidRDefault="00B00FCE" w:rsidP="006F4BC5">
                  <w:pPr>
                    <w:jc w:val="center"/>
                    <w:rPr>
                      <w:rFonts w:ascii="Times New Roman" w:eastAsia="Times New Roman" w:hAnsi="Times New Roman"/>
                      <w:b/>
                      <w:sz w:val="22"/>
                      <w:szCs w:val="22"/>
                      <w:lang/>
                    </w:rPr>
                  </w:pPr>
                </w:p>
              </w:tc>
            </w:tr>
            <w:tr w:rsidR="389A3A03" w:rsidRPr="003F2234" w:rsidTr="52EE13B3">
              <w:trPr>
                <w:trHeight w:val="244"/>
              </w:trPr>
              <w:tc>
                <w:tcPr>
                  <w:tcW w:w="3346" w:type="dxa"/>
                  <w:vAlign w:val="center"/>
                </w:tcPr>
                <w:p w:rsidR="389A3A03" w:rsidRPr="003F2234" w:rsidRDefault="389A3A03" w:rsidP="006F4BC5">
                  <w:pPr>
                    <w:jc w:val="left"/>
                    <w:rPr>
                      <w:rFonts w:ascii="Times New Roman" w:eastAsia="Times New Roman" w:hAnsi="Times New Roman"/>
                      <w:b/>
                      <w:bCs/>
                      <w:sz w:val="22"/>
                      <w:szCs w:val="22"/>
                      <w:lang/>
                    </w:rPr>
                  </w:pPr>
                  <w:r w:rsidRPr="003F2234">
                    <w:rPr>
                      <w:rFonts w:ascii="Times New Roman" w:eastAsia="Times New Roman" w:hAnsi="Times New Roman"/>
                      <w:b/>
                      <w:bCs/>
                      <w:sz w:val="22"/>
                      <w:szCs w:val="22"/>
                      <w:lang/>
                    </w:rPr>
                    <w:t>Електронско подношење захтева</w:t>
                  </w:r>
                </w:p>
              </w:tc>
              <w:tc>
                <w:tcPr>
                  <w:tcW w:w="1948" w:type="dxa"/>
                  <w:vAlign w:val="center"/>
                </w:tcPr>
                <w:p w:rsidR="389A3A03" w:rsidRPr="003F2234" w:rsidRDefault="389A3A03" w:rsidP="006F4BC5">
                  <w:pPr>
                    <w:jc w:val="center"/>
                    <w:rPr>
                      <w:rFonts w:ascii="Times New Roman" w:eastAsia="Times New Roman" w:hAnsi="Times New Roman"/>
                      <w:b/>
                      <w:sz w:val="22"/>
                      <w:szCs w:val="22"/>
                      <w:lang/>
                    </w:rPr>
                  </w:pPr>
                </w:p>
              </w:tc>
              <w:tc>
                <w:tcPr>
                  <w:tcW w:w="1952" w:type="dxa"/>
                  <w:vAlign w:val="center"/>
                </w:tcPr>
                <w:p w:rsidR="389A3A03" w:rsidRPr="003F2234" w:rsidRDefault="389A3A03" w:rsidP="006F4BC5">
                  <w:pPr>
                    <w:jc w:val="center"/>
                    <w:rPr>
                      <w:rFonts w:ascii="Times New Roman" w:eastAsia="Times New Roman" w:hAnsi="Times New Roman"/>
                      <w:b/>
                      <w:sz w:val="22"/>
                      <w:szCs w:val="22"/>
                      <w:lang/>
                    </w:rPr>
                  </w:pPr>
                  <w:r w:rsidRPr="003F2234">
                    <w:rPr>
                      <w:rFonts w:ascii="Times New Roman" w:eastAsia="Times New Roman" w:hAnsi="Times New Roman"/>
                      <w:b/>
                      <w:sz w:val="22"/>
                      <w:szCs w:val="22"/>
                      <w:lang/>
                    </w:rPr>
                    <w:t>Х</w:t>
                  </w:r>
                </w:p>
              </w:tc>
              <w:tc>
                <w:tcPr>
                  <w:tcW w:w="1588" w:type="dxa"/>
                  <w:vAlign w:val="center"/>
                </w:tcPr>
                <w:p w:rsidR="389A3A03" w:rsidRPr="003F2234" w:rsidRDefault="389A3A03" w:rsidP="006F4BC5">
                  <w:pPr>
                    <w:jc w:val="center"/>
                    <w:rPr>
                      <w:rFonts w:ascii="Times New Roman" w:eastAsia="Times New Roman" w:hAnsi="Times New Roman"/>
                      <w:b/>
                      <w:sz w:val="22"/>
                      <w:szCs w:val="22"/>
                      <w:lang/>
                    </w:rPr>
                  </w:pPr>
                </w:p>
              </w:tc>
            </w:tr>
          </w:tbl>
          <w:p w:rsidR="00DC6965" w:rsidRPr="003F2234" w:rsidRDefault="00DC6965" w:rsidP="006F4BC5">
            <w:pPr>
              <w:pStyle w:val="NormalWeb"/>
              <w:spacing w:before="0" w:beforeAutospacing="0" w:after="0" w:afterAutospacing="0"/>
              <w:jc w:val="both"/>
              <w:rPr>
                <w:b/>
                <w:bCs/>
                <w:sz w:val="22"/>
                <w:szCs w:val="22"/>
                <w:lang/>
              </w:rPr>
            </w:pPr>
          </w:p>
        </w:tc>
      </w:tr>
      <w:tr w:rsidR="00DC6965" w:rsidRPr="003F2234" w:rsidTr="52EE13B3">
        <w:trPr>
          <w:trHeight w:val="454"/>
        </w:trPr>
        <w:tc>
          <w:tcPr>
            <w:tcW w:w="9060" w:type="dxa"/>
            <w:gridSpan w:val="2"/>
            <w:shd w:val="clear" w:color="auto" w:fill="DBE5F1" w:themeFill="accent1" w:themeFillTint="33"/>
            <w:vAlign w:val="center"/>
          </w:tcPr>
          <w:p w:rsidR="00DC6965" w:rsidRPr="003F2234" w:rsidRDefault="389A3A03" w:rsidP="006F4BC5">
            <w:pPr>
              <w:pStyle w:val="NormalWeb"/>
              <w:numPr>
                <w:ilvl w:val="0"/>
                <w:numId w:val="28"/>
              </w:numPr>
              <w:spacing w:before="0" w:beforeAutospacing="0" w:after="0" w:afterAutospacing="0"/>
              <w:jc w:val="center"/>
              <w:rPr>
                <w:b/>
                <w:bCs/>
                <w:sz w:val="22"/>
                <w:szCs w:val="22"/>
                <w:lang/>
              </w:rPr>
            </w:pPr>
            <w:r w:rsidRPr="003F2234">
              <w:rPr>
                <w:b/>
                <w:bCs/>
                <w:sz w:val="22"/>
                <w:szCs w:val="22"/>
                <w:lang/>
              </w:rPr>
              <w:t>ОБРАЗЛОЖЕЊЕ</w:t>
            </w:r>
          </w:p>
        </w:tc>
      </w:tr>
      <w:tr w:rsidR="00DC6965" w:rsidRPr="003F2234" w:rsidTr="52EE13B3">
        <w:trPr>
          <w:trHeight w:val="454"/>
        </w:trPr>
        <w:tc>
          <w:tcPr>
            <w:tcW w:w="9060" w:type="dxa"/>
            <w:gridSpan w:val="2"/>
            <w:shd w:val="clear" w:color="auto" w:fill="auto"/>
          </w:tcPr>
          <w:p w:rsidR="00DC6965" w:rsidRPr="003F2234" w:rsidRDefault="389A3A03" w:rsidP="006F4BC5">
            <w:pPr>
              <w:jc w:val="left"/>
              <w:rPr>
                <w:rFonts w:ascii="Times New Roman" w:eastAsia="Times New Roman" w:hAnsi="Times New Roman"/>
                <w:b/>
                <w:bCs/>
                <w:sz w:val="22"/>
                <w:szCs w:val="22"/>
                <w:u w:val="single"/>
                <w:lang/>
              </w:rPr>
            </w:pPr>
            <w:r w:rsidRPr="003F2234">
              <w:rPr>
                <w:rFonts w:ascii="Times New Roman" w:eastAsia="Times New Roman" w:hAnsi="Times New Roman"/>
                <w:b/>
                <w:bCs/>
                <w:sz w:val="22"/>
                <w:szCs w:val="22"/>
                <w:u w:val="single"/>
                <w:lang/>
              </w:rPr>
              <w:t>3.1. Спајање поступка</w:t>
            </w:r>
          </w:p>
          <w:p w:rsidR="006F4BC5" w:rsidRPr="003F2234" w:rsidRDefault="006F4BC5" w:rsidP="006F4BC5">
            <w:pPr>
              <w:jc w:val="left"/>
              <w:rPr>
                <w:rFonts w:ascii="Times New Roman" w:eastAsia="Times New Roman" w:hAnsi="Times New Roman"/>
                <w:b/>
                <w:bCs/>
                <w:sz w:val="22"/>
                <w:szCs w:val="22"/>
                <w:lang/>
              </w:rPr>
            </w:pPr>
          </w:p>
          <w:p w:rsidR="0081509C"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 xml:space="preserve">Препоручује се да се овај поступак обједини са поступком издавања дозволе за рад јавног складишта, на начин да се по подношењу захтева за издавање дозволе за рад јавног складишта по службеној дужности, а о трошку подносиоца захтева, спроводи провера испуњености  минималнотехничких услова за обављање послова јавних складишта за пољопривредне производе. Наиме, привредни субјекат који намерава да се бави обављањем послова јавних складишта  је обавезан да најпре прибави решење о испуњености минимално техничких услова за обављање послова јавних складишта, а са тим решењем подноси истом органу, министарству надлежном за послове пољопривреде, захтев за издавање дозволе за рад јавног складишта за пољопривредне производе. Овим се привредни субјект непотребно доводи у ситуацију да поступак води у више етапа, да подноси два захтева и плаћа две таксе </w:t>
            </w:r>
            <w:r w:rsidRPr="003F2234">
              <w:rPr>
                <w:rFonts w:ascii="Times New Roman" w:eastAsia="Times New Roman" w:hAnsi="Times New Roman"/>
                <w:sz w:val="22"/>
                <w:szCs w:val="22"/>
                <w:lang/>
              </w:rPr>
              <w:lastRenderedPageBreak/>
              <w:t>за подношење захтева и две таксе за издавање решења.</w:t>
            </w:r>
          </w:p>
          <w:p w:rsidR="00C143D3" w:rsidRPr="003F2234" w:rsidRDefault="00C143D3" w:rsidP="006F4BC5">
            <w:pPr>
              <w:rPr>
                <w:rFonts w:ascii="Times New Roman" w:eastAsia="Times New Roman" w:hAnsi="Times New Roman"/>
                <w:sz w:val="22"/>
                <w:szCs w:val="22"/>
                <w:lang/>
              </w:rPr>
            </w:pPr>
          </w:p>
          <w:p w:rsidR="00C143D3" w:rsidRPr="003F2234" w:rsidRDefault="00C143D3" w:rsidP="00C143D3">
            <w:pPr>
              <w:rPr>
                <w:rFonts w:ascii="Times New Roman" w:eastAsia="Times New Roman" w:hAnsi="Times New Roman"/>
                <w:b/>
                <w:bCs/>
                <w:i/>
                <w:iCs/>
                <w:sz w:val="22"/>
                <w:szCs w:val="22"/>
                <w:lang/>
              </w:rPr>
            </w:pPr>
            <w:r w:rsidRPr="003F2234">
              <w:rPr>
                <w:rFonts w:ascii="Times New Roman" w:eastAsia="Times New Roman" w:hAnsi="Times New Roman"/>
                <w:b/>
                <w:bCs/>
                <w:i/>
                <w:iCs/>
                <w:sz w:val="22"/>
                <w:szCs w:val="22"/>
                <w:lang/>
              </w:rPr>
              <w:t xml:space="preserve">     За примену ове препоруке, потребне су измене и допуне Закона о јавним складиштима за пољопривредне производе („</w:t>
            </w:r>
            <w:r w:rsidRPr="003F2234">
              <w:rPr>
                <w:rFonts w:ascii="Times New Roman" w:eastAsia="Times New Roman" w:hAnsi="Times New Roman"/>
                <w:b/>
                <w:i/>
                <w:sz w:val="22"/>
                <w:szCs w:val="22"/>
                <w:lang/>
              </w:rPr>
              <w:t xml:space="preserve">Службени гласник </w:t>
            </w:r>
            <w:r w:rsidRPr="003F2234">
              <w:rPr>
                <w:rFonts w:ascii="Times New Roman" w:eastAsia="Times New Roman" w:hAnsi="Times New Roman"/>
                <w:b/>
                <w:bCs/>
                <w:i/>
                <w:iCs/>
                <w:sz w:val="22"/>
                <w:szCs w:val="22"/>
                <w:lang/>
              </w:rPr>
              <w:t>РС“ бр. 41/09 и 44/18 (др. закон)).</w:t>
            </w:r>
          </w:p>
          <w:p w:rsidR="389A3A03" w:rsidRPr="003F2234" w:rsidRDefault="389A3A03" w:rsidP="006F4BC5">
            <w:pPr>
              <w:rPr>
                <w:rFonts w:ascii="Times New Roman" w:eastAsia="Times New Roman" w:hAnsi="Times New Roman"/>
                <w:sz w:val="22"/>
                <w:szCs w:val="22"/>
                <w:lang/>
              </w:rPr>
            </w:pPr>
          </w:p>
          <w:p w:rsidR="00B43FB7" w:rsidRPr="003F2234" w:rsidRDefault="389A3A03" w:rsidP="006F4BC5">
            <w:pPr>
              <w:jc w:val="left"/>
              <w:rPr>
                <w:rFonts w:ascii="Times New Roman" w:eastAsia="Times New Roman" w:hAnsi="Times New Roman"/>
                <w:b/>
                <w:bCs/>
                <w:sz w:val="22"/>
                <w:szCs w:val="22"/>
                <w:u w:val="single"/>
                <w:lang/>
              </w:rPr>
            </w:pPr>
            <w:r w:rsidRPr="003F2234">
              <w:rPr>
                <w:rFonts w:ascii="Times New Roman" w:eastAsia="Times New Roman" w:hAnsi="Times New Roman"/>
                <w:b/>
                <w:bCs/>
                <w:sz w:val="22"/>
                <w:szCs w:val="22"/>
                <w:u w:val="single"/>
                <w:lang/>
              </w:rPr>
              <w:t>3.2. Увођење обрасца захтева</w:t>
            </w:r>
          </w:p>
          <w:p w:rsidR="006F4BC5" w:rsidRPr="003F2234" w:rsidRDefault="006F4BC5" w:rsidP="006F4BC5">
            <w:pPr>
              <w:jc w:val="left"/>
              <w:rPr>
                <w:rFonts w:ascii="Times New Roman" w:eastAsia="Times New Roman" w:hAnsi="Times New Roman"/>
                <w:b/>
                <w:bCs/>
                <w:sz w:val="22"/>
                <w:szCs w:val="22"/>
                <w:u w:val="single"/>
                <w:lang/>
              </w:rPr>
            </w:pPr>
          </w:p>
          <w:p w:rsidR="389A3A03" w:rsidRPr="003F2234" w:rsidRDefault="389A3A03" w:rsidP="00C143D3">
            <w:pPr>
              <w:jc w:val="left"/>
              <w:rPr>
                <w:rFonts w:ascii="Times New Roman" w:hAnsi="Times New Roman"/>
                <w:sz w:val="22"/>
                <w:szCs w:val="22"/>
              </w:rPr>
            </w:pPr>
            <w:r w:rsidRPr="003F2234">
              <w:rPr>
                <w:rFonts w:ascii="Times New Roman" w:eastAsia="Times New Roman" w:hAnsi="Times New Roman"/>
                <w:sz w:val="22"/>
                <w:szCs w:val="22"/>
                <w:lang/>
              </w:rPr>
              <w:t xml:space="preserve">Увођење обрасца за подношење захтева, који ће садржати стандардне елементе обрасца захтева, који укључују: </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 xml:space="preserve">Назив РС, </w:t>
            </w:r>
            <w:r w:rsidR="00E1100B" w:rsidRPr="003F2234">
              <w:rPr>
                <w:rFonts w:ascii="Times New Roman" w:eastAsia="Times New Roman" w:hAnsi="Times New Roman"/>
                <w:sz w:val="22"/>
                <w:szCs w:val="22"/>
              </w:rPr>
              <w:t>н</w:t>
            </w:r>
            <w:r w:rsidRPr="003F2234">
              <w:rPr>
                <w:rFonts w:ascii="Times New Roman" w:eastAsia="Times New Roman" w:hAnsi="Times New Roman"/>
                <w:sz w:val="22"/>
                <w:szCs w:val="22"/>
                <w:lang/>
              </w:rPr>
              <w:t>азив</w:t>
            </w:r>
            <w:r w:rsidR="00E1100B" w:rsidRPr="003F2234">
              <w:rPr>
                <w:rFonts w:ascii="Times New Roman" w:eastAsia="Times New Roman" w:hAnsi="Times New Roman"/>
                <w:sz w:val="22"/>
                <w:szCs w:val="22"/>
                <w:lang/>
              </w:rPr>
              <w:t xml:space="preserve"> и седиште</w:t>
            </w:r>
            <w:r w:rsidRPr="003F2234">
              <w:rPr>
                <w:rFonts w:ascii="Times New Roman" w:eastAsia="Times New Roman" w:hAnsi="Times New Roman"/>
                <w:sz w:val="22"/>
                <w:szCs w:val="22"/>
                <w:lang/>
              </w:rPr>
              <w:t xml:space="preserve"> органа, </w:t>
            </w:r>
            <w:r w:rsidR="00870E8B" w:rsidRPr="003F2234">
              <w:rPr>
                <w:rFonts w:ascii="Times New Roman" w:eastAsia="Times New Roman" w:hAnsi="Times New Roman"/>
                <w:sz w:val="22"/>
                <w:szCs w:val="22"/>
              </w:rPr>
              <w:t>н</w:t>
            </w:r>
            <w:r w:rsidRPr="003F2234">
              <w:rPr>
                <w:rFonts w:ascii="Times New Roman" w:eastAsia="Times New Roman" w:hAnsi="Times New Roman"/>
                <w:sz w:val="22"/>
                <w:szCs w:val="22"/>
                <w:lang/>
              </w:rPr>
              <w:t>азив организационе јединице, бр. телефона и електронска адреса организационе јединице која спроводи административни поступак</w:t>
            </w:r>
            <w:r w:rsidR="00870E8B" w:rsidRPr="003F2234">
              <w:rPr>
                <w:rFonts w:ascii="Times New Roman" w:eastAsia="Times New Roman" w:hAnsi="Times New Roman"/>
                <w:sz w:val="22"/>
                <w:szCs w:val="22"/>
              </w:rPr>
              <w:t>;</w:t>
            </w:r>
            <w:r w:rsidRPr="003F2234">
              <w:rPr>
                <w:rFonts w:ascii="Times New Roman" w:eastAsia="Times New Roman" w:hAnsi="Times New Roman"/>
                <w:sz w:val="22"/>
                <w:szCs w:val="22"/>
                <w:lang/>
              </w:rPr>
              <w:t xml:space="preserve"> </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Шифр</w:t>
            </w:r>
            <w:r w:rsidR="00E1100B" w:rsidRPr="003F2234">
              <w:rPr>
                <w:rFonts w:ascii="Times New Roman" w:eastAsia="Times New Roman" w:hAnsi="Times New Roman"/>
                <w:sz w:val="22"/>
                <w:szCs w:val="22"/>
                <w:lang/>
              </w:rPr>
              <w:t>у</w:t>
            </w:r>
            <w:r w:rsidR="002D2584" w:rsidRPr="003F2234">
              <w:rPr>
                <w:rFonts w:ascii="Times New Roman" w:eastAsia="Times New Roman" w:hAnsi="Times New Roman"/>
                <w:sz w:val="22"/>
                <w:szCs w:val="22"/>
                <w:lang/>
              </w:rPr>
              <w:t xml:space="preserve"> административног</w:t>
            </w:r>
            <w:r w:rsidRPr="003F2234">
              <w:rPr>
                <w:rFonts w:ascii="Times New Roman" w:eastAsia="Times New Roman" w:hAnsi="Times New Roman"/>
                <w:sz w:val="22"/>
                <w:szCs w:val="22"/>
                <w:lang/>
              </w:rPr>
              <w:t>поступка</w:t>
            </w:r>
            <w:r w:rsidR="00E1100B" w:rsidRPr="003F2234">
              <w:rPr>
                <w:rFonts w:ascii="Times New Roman" w:eastAsia="Times New Roman" w:hAnsi="Times New Roman"/>
                <w:sz w:val="22"/>
                <w:szCs w:val="22"/>
                <w:lang/>
              </w:rPr>
              <w:t xml:space="preserve"> или назив обрасца </w:t>
            </w:r>
            <w:r w:rsidR="00416D8A" w:rsidRPr="003F2234">
              <w:rPr>
                <w:rFonts w:ascii="Times New Roman" w:eastAsia="Times New Roman" w:hAnsi="Times New Roman"/>
                <w:sz w:val="22"/>
                <w:szCs w:val="22"/>
                <w:lang w:val="en-GB"/>
              </w:rPr>
              <w:t xml:space="preserve">- </w:t>
            </w:r>
            <w:r w:rsidR="002D2584" w:rsidRPr="003F2234">
              <w:rPr>
                <w:rFonts w:ascii="Times New Roman" w:eastAsia="Times New Roman" w:hAnsi="Times New Roman"/>
                <w:sz w:val="22"/>
                <w:szCs w:val="22"/>
                <w:lang/>
              </w:rPr>
              <w:t>може да стоји у горњем десном углу обрасца</w:t>
            </w:r>
            <w:r w:rsidR="00696463" w:rsidRPr="003F2234">
              <w:rPr>
                <w:rFonts w:ascii="Times New Roman" w:eastAsia="Times New Roman" w:hAnsi="Times New Roman"/>
                <w:sz w:val="22"/>
                <w:szCs w:val="22"/>
              </w:rPr>
              <w:t>;</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Назив административног поступка</w:t>
            </w:r>
            <w:r w:rsidR="002D2584" w:rsidRPr="003F2234">
              <w:rPr>
                <w:rFonts w:ascii="Times New Roman" w:eastAsia="Times New Roman" w:hAnsi="Times New Roman"/>
                <w:sz w:val="22"/>
                <w:szCs w:val="22"/>
                <w:lang/>
              </w:rPr>
              <w:t xml:space="preserve"> (управна ствар која је предмет поступка);</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Места за унос информација о подносиоцу захтева (Назив, седиште, ПИБ, мат број , Адреса електронске поште подносиоца захтева.)</w:t>
            </w:r>
          </w:p>
          <w:p w:rsidR="389A3A03" w:rsidRPr="003F2234" w:rsidRDefault="389A3A03" w:rsidP="00FC575C">
            <w:pPr>
              <w:pStyle w:val="ListParagraph"/>
              <w:numPr>
                <w:ilvl w:val="0"/>
                <w:numId w:val="2"/>
              </w:numPr>
              <w:jc w:val="left"/>
              <w:rPr>
                <w:rFonts w:ascii="Times New Roman" w:eastAsia="Times New Roman" w:hAnsi="Times New Roman"/>
                <w:sz w:val="22"/>
                <w:szCs w:val="22"/>
                <w:lang/>
              </w:rPr>
            </w:pPr>
            <w:r w:rsidRPr="003F2234">
              <w:rPr>
                <w:rFonts w:ascii="Times New Roman" w:eastAsia="Times New Roman" w:hAnsi="Times New Roman"/>
                <w:sz w:val="22"/>
                <w:szCs w:val="22"/>
                <w:lang/>
              </w:rPr>
              <w:t>Места за унос специфичних информација за конкретан поступак, укључујући и информације, потребне за прибављање података по службеној дужности</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 xml:space="preserve">Информације о потребној документацији: </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Таксативно набројана сва потребна документа</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Форма докумената (оригинал, копија, оверена копија, копија уз оригинал на увид), уколико се документација подноси у папиру</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Издавалац документа</w:t>
            </w:r>
          </w:p>
          <w:p w:rsidR="389A3A03" w:rsidRPr="003F2234" w:rsidRDefault="389A3A03" w:rsidP="00FC575C">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rsidR="00FC575C" w:rsidRPr="003F2234" w:rsidRDefault="00FC575C" w:rsidP="00FC575C">
            <w:pPr>
              <w:pStyle w:val="ListParagraph"/>
              <w:ind w:left="810"/>
              <w:jc w:val="left"/>
              <w:rPr>
                <w:rFonts w:ascii="Times New Roman" w:hAnsi="Times New Roman"/>
                <w:sz w:val="22"/>
                <w:szCs w:val="22"/>
                <w:highlight w:val="yellow"/>
              </w:rPr>
            </w:pPr>
          </w:p>
          <w:p w:rsidR="002D2584" w:rsidRPr="003F2234" w:rsidRDefault="389A3A03" w:rsidP="003F2234">
            <w:pPr>
              <w:pStyle w:val="ListParagraph"/>
              <w:numPr>
                <w:ilvl w:val="0"/>
                <w:numId w:val="2"/>
              </w:numPr>
              <w:jc w:val="left"/>
              <w:rPr>
                <w:rFonts w:ascii="Times New Roman" w:hAnsi="Times New Roman"/>
                <w:sz w:val="22"/>
                <w:szCs w:val="22"/>
              </w:rPr>
            </w:pPr>
            <w:r w:rsidRPr="003F2234">
              <w:rPr>
                <w:rFonts w:ascii="Times New Roman" w:eastAsia="Times New Roman" w:hAnsi="Times New Roman"/>
                <w:sz w:val="22"/>
                <w:szCs w:val="22"/>
                <w:lang/>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rsidR="389A3A03" w:rsidRPr="003F2234" w:rsidRDefault="389A3A03" w:rsidP="003F2234">
            <w:pPr>
              <w:ind w:left="709"/>
              <w:jc w:val="left"/>
              <w:rPr>
                <w:rFonts w:ascii="Times New Roman" w:eastAsia="Times New Roman" w:hAnsi="Times New Roman"/>
                <w:sz w:val="22"/>
                <w:szCs w:val="22"/>
                <w:lang/>
              </w:rPr>
            </w:pPr>
            <w:r w:rsidRPr="003F2234">
              <w:rPr>
                <w:rFonts w:ascii="Times New Roman" w:eastAsia="Times New Roman" w:hAnsi="Times New Roman"/>
                <w:sz w:val="22"/>
                <w:szCs w:val="22"/>
                <w:lang/>
              </w:rPr>
              <w:t>1.ДА</w:t>
            </w:r>
          </w:p>
          <w:p w:rsidR="389A3A03" w:rsidRPr="003F2234" w:rsidRDefault="389A3A03" w:rsidP="003F2234">
            <w:pPr>
              <w:ind w:left="709"/>
              <w:jc w:val="left"/>
              <w:rPr>
                <w:rFonts w:ascii="Times New Roman" w:eastAsia="Times New Roman" w:hAnsi="Times New Roman"/>
                <w:sz w:val="22"/>
                <w:szCs w:val="22"/>
                <w:lang/>
              </w:rPr>
            </w:pPr>
            <w:r w:rsidRPr="003F2234">
              <w:rPr>
                <w:rFonts w:ascii="Times New Roman" w:eastAsia="Times New Roman" w:hAnsi="Times New Roman"/>
                <w:sz w:val="22"/>
                <w:szCs w:val="22"/>
                <w:lang/>
              </w:rPr>
              <w:t>2. НЕ</w:t>
            </w:r>
          </w:p>
          <w:p w:rsidR="389A3A03" w:rsidRPr="003F2234" w:rsidRDefault="389A3A03" w:rsidP="003F2234">
            <w:pPr>
              <w:ind w:left="709"/>
              <w:jc w:val="left"/>
              <w:rPr>
                <w:rFonts w:ascii="Times New Roman" w:eastAsia="Times New Roman" w:hAnsi="Times New Roman"/>
                <w:sz w:val="22"/>
                <w:szCs w:val="22"/>
                <w:lang/>
              </w:rPr>
            </w:pPr>
            <w:r w:rsidRPr="003F2234">
              <w:rPr>
                <w:rFonts w:ascii="Times New Roman" w:eastAsia="Times New Roman" w:hAnsi="Times New Roman"/>
                <w:sz w:val="22"/>
                <w:szCs w:val="22"/>
                <w:lang/>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rsidR="389A3A03" w:rsidRPr="003F2234" w:rsidRDefault="389A3A03" w:rsidP="003F2234">
            <w:pPr>
              <w:ind w:left="709"/>
              <w:jc w:val="left"/>
              <w:rPr>
                <w:rFonts w:ascii="Times New Roman" w:eastAsia="Times New Roman" w:hAnsi="Times New Roman"/>
                <w:sz w:val="22"/>
                <w:szCs w:val="22"/>
                <w:lang/>
              </w:rPr>
            </w:pPr>
            <w:r w:rsidRPr="003F2234">
              <w:rPr>
                <w:rFonts w:ascii="Times New Roman" w:eastAsia="Times New Roman" w:hAnsi="Times New Roman"/>
                <w:sz w:val="22"/>
                <w:szCs w:val="22"/>
                <w:lang/>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rsidR="389A3A03" w:rsidRPr="003F2234" w:rsidRDefault="389A3A03" w:rsidP="00FC575C">
            <w:pPr>
              <w:pStyle w:val="ListParagraph"/>
              <w:numPr>
                <w:ilvl w:val="1"/>
                <w:numId w:val="2"/>
              </w:numPr>
              <w:jc w:val="left"/>
              <w:rPr>
                <w:rFonts w:ascii="Times New Roman" w:hAnsi="Times New Roman"/>
                <w:sz w:val="22"/>
                <w:szCs w:val="22"/>
              </w:rPr>
            </w:pPr>
            <w:r w:rsidRPr="003F2234">
              <w:rPr>
                <w:rFonts w:ascii="Times New Roman" w:eastAsia="Times New Roman" w:hAnsi="Times New Roman"/>
                <w:sz w:val="22"/>
                <w:szCs w:val="22"/>
                <w:lang/>
              </w:rPr>
              <w:t xml:space="preserve">Место за унос података о месту и датуму подношења захтева </w:t>
            </w:r>
          </w:p>
          <w:p w:rsidR="389A3A03" w:rsidRPr="003F2234" w:rsidRDefault="389A3A03" w:rsidP="00FC575C">
            <w:pPr>
              <w:pStyle w:val="ListParagraph"/>
              <w:numPr>
                <w:ilvl w:val="1"/>
                <w:numId w:val="2"/>
              </w:numPr>
              <w:jc w:val="left"/>
              <w:rPr>
                <w:rFonts w:ascii="Times New Roman" w:hAnsi="Times New Roman"/>
                <w:sz w:val="22"/>
                <w:szCs w:val="22"/>
              </w:rPr>
            </w:pPr>
            <w:r w:rsidRPr="003F2234">
              <w:rPr>
                <w:rFonts w:ascii="Times New Roman" w:eastAsia="Times New Roman" w:hAnsi="Times New Roman"/>
                <w:sz w:val="22"/>
                <w:szCs w:val="22"/>
                <w:lang/>
              </w:rPr>
              <w:t>Место за потпис подносиоца захтева.</w:t>
            </w:r>
          </w:p>
          <w:p w:rsidR="003F2234" w:rsidRPr="003F2234" w:rsidRDefault="003F2234" w:rsidP="003F2234">
            <w:pPr>
              <w:pStyle w:val="ListParagraph"/>
              <w:ind w:left="810"/>
              <w:jc w:val="left"/>
              <w:rPr>
                <w:rFonts w:ascii="Times New Roman" w:hAnsi="Times New Roman"/>
                <w:sz w:val="22"/>
                <w:szCs w:val="22"/>
              </w:rPr>
            </w:pPr>
          </w:p>
          <w:p w:rsidR="00E10566" w:rsidRPr="003F2234" w:rsidRDefault="00E10566" w:rsidP="00E10566">
            <w:pPr>
              <w:rPr>
                <w:rFonts w:ascii="Times New Roman" w:eastAsia="Times New Roman" w:hAnsi="Times New Roman"/>
                <w:sz w:val="22"/>
                <w:szCs w:val="22"/>
                <w:lang/>
              </w:rPr>
            </w:pPr>
            <w:r w:rsidRPr="003F2234">
              <w:rPr>
                <w:rFonts w:ascii="Times New Roman" w:eastAsia="Times New Roman" w:hAnsi="Times New Roman"/>
                <w:sz w:val="22"/>
                <w:szCs w:val="22"/>
                <w:lang/>
              </w:rPr>
              <w:t>Уз образац захтева стоји и писмeна информација о:</w:t>
            </w:r>
          </w:p>
          <w:p w:rsidR="00E10566" w:rsidRPr="003F2234" w:rsidRDefault="00E10566" w:rsidP="00E10566">
            <w:pPr>
              <w:rPr>
                <w:rFonts w:ascii="Times New Roman" w:eastAsia="Times New Roman" w:hAnsi="Times New Roman"/>
                <w:sz w:val="22"/>
                <w:szCs w:val="22"/>
                <w:lang/>
              </w:rPr>
            </w:pPr>
          </w:p>
          <w:p w:rsidR="00E10566" w:rsidRPr="003F2234" w:rsidRDefault="00E10566" w:rsidP="00E10566">
            <w:pPr>
              <w:numPr>
                <w:ilvl w:val="1"/>
                <w:numId w:val="42"/>
              </w:numPr>
              <w:ind w:left="885"/>
              <w:rPr>
                <w:rFonts w:ascii="Times New Roman" w:eastAsia="Times New Roman" w:hAnsi="Times New Roman"/>
                <w:sz w:val="22"/>
                <w:szCs w:val="22"/>
                <w:lang/>
              </w:rPr>
            </w:pPr>
            <w:r w:rsidRPr="003F2234">
              <w:rPr>
                <w:rFonts w:ascii="Times New Roman" w:eastAsia="Times New Roman" w:hAnsi="Times New Roman"/>
                <w:sz w:val="22"/>
                <w:szCs w:val="22"/>
                <w:lang/>
              </w:rPr>
              <w:t xml:space="preserve">Прописаном року за решавање предмета </w:t>
            </w:r>
          </w:p>
          <w:p w:rsidR="00E10566" w:rsidRPr="003F2234" w:rsidRDefault="00E10566" w:rsidP="00E10566">
            <w:pPr>
              <w:numPr>
                <w:ilvl w:val="1"/>
                <w:numId w:val="42"/>
              </w:numPr>
              <w:ind w:left="885"/>
              <w:rPr>
                <w:rFonts w:ascii="Times New Roman" w:eastAsia="Times New Roman" w:hAnsi="Times New Roman"/>
                <w:sz w:val="22"/>
                <w:szCs w:val="22"/>
                <w:lang/>
              </w:rPr>
            </w:pPr>
            <w:r w:rsidRPr="003F2234">
              <w:rPr>
                <w:rFonts w:ascii="Times New Roman" w:eastAsia="Times New Roman" w:hAnsi="Times New Roman"/>
                <w:sz w:val="22"/>
                <w:szCs w:val="22"/>
                <w:lang/>
              </w:rPr>
              <w:t>Финансијским издацима:</w:t>
            </w:r>
          </w:p>
          <w:p w:rsidR="00E10566" w:rsidRPr="003F2234" w:rsidRDefault="00E10566" w:rsidP="00E10566">
            <w:pPr>
              <w:pStyle w:val="ListParagraph"/>
              <w:numPr>
                <w:ilvl w:val="0"/>
                <w:numId w:val="41"/>
              </w:numPr>
              <w:ind w:left="1276"/>
              <w:rPr>
                <w:rFonts w:ascii="Times New Roman" w:eastAsia="Times New Roman" w:hAnsi="Times New Roman"/>
                <w:sz w:val="22"/>
                <w:szCs w:val="22"/>
                <w:lang/>
              </w:rPr>
            </w:pPr>
            <w:r w:rsidRPr="003F2234">
              <w:rPr>
                <w:rFonts w:ascii="Times New Roman" w:eastAsia="Times New Roman" w:hAnsi="Times New Roman"/>
                <w:sz w:val="22"/>
                <w:szCs w:val="22"/>
                <w:lang/>
              </w:rPr>
              <w:t>Износ издатка</w:t>
            </w:r>
          </w:p>
          <w:p w:rsidR="00E10566" w:rsidRPr="003F2234" w:rsidRDefault="00E10566" w:rsidP="00E10566">
            <w:pPr>
              <w:pStyle w:val="ListParagraph"/>
              <w:numPr>
                <w:ilvl w:val="0"/>
                <w:numId w:val="41"/>
              </w:numPr>
              <w:ind w:left="1276"/>
              <w:rPr>
                <w:rFonts w:ascii="Times New Roman" w:eastAsia="Times New Roman" w:hAnsi="Times New Roman"/>
                <w:sz w:val="22"/>
                <w:szCs w:val="22"/>
                <w:lang/>
              </w:rPr>
            </w:pPr>
            <w:r w:rsidRPr="003F2234">
              <w:rPr>
                <w:rFonts w:ascii="Times New Roman" w:eastAsia="Times New Roman" w:hAnsi="Times New Roman"/>
                <w:sz w:val="22"/>
                <w:szCs w:val="22"/>
                <w:lang/>
              </w:rPr>
              <w:t>Сврха уплате</w:t>
            </w:r>
          </w:p>
          <w:p w:rsidR="00E10566" w:rsidRPr="003F2234" w:rsidRDefault="00E10566" w:rsidP="00E10566">
            <w:pPr>
              <w:pStyle w:val="ListParagraph"/>
              <w:numPr>
                <w:ilvl w:val="0"/>
                <w:numId w:val="41"/>
              </w:numPr>
              <w:ind w:left="1276"/>
              <w:rPr>
                <w:rFonts w:ascii="Times New Roman" w:eastAsia="Times New Roman" w:hAnsi="Times New Roman"/>
                <w:sz w:val="22"/>
                <w:szCs w:val="22"/>
                <w:lang/>
              </w:rPr>
            </w:pPr>
            <w:r w:rsidRPr="003F2234">
              <w:rPr>
                <w:rFonts w:ascii="Times New Roman" w:eastAsia="Times New Roman" w:hAnsi="Times New Roman"/>
                <w:sz w:val="22"/>
                <w:szCs w:val="22"/>
                <w:lang/>
              </w:rPr>
              <w:t xml:space="preserve">Назив и адреса примаоца </w:t>
            </w:r>
          </w:p>
          <w:p w:rsidR="00E10566" w:rsidRPr="003F2234" w:rsidRDefault="00E10566" w:rsidP="00E10566">
            <w:pPr>
              <w:pStyle w:val="ListParagraph"/>
              <w:numPr>
                <w:ilvl w:val="0"/>
                <w:numId w:val="41"/>
              </w:numPr>
              <w:ind w:left="1276"/>
              <w:rPr>
                <w:rFonts w:ascii="Times New Roman" w:eastAsia="Times New Roman" w:hAnsi="Times New Roman"/>
                <w:sz w:val="22"/>
                <w:szCs w:val="22"/>
                <w:lang/>
              </w:rPr>
            </w:pPr>
            <w:r w:rsidRPr="003F2234">
              <w:rPr>
                <w:rFonts w:ascii="Times New Roman" w:eastAsia="Times New Roman" w:hAnsi="Times New Roman"/>
                <w:sz w:val="22"/>
                <w:szCs w:val="22"/>
                <w:lang/>
              </w:rPr>
              <w:t>Број рачуна</w:t>
            </w:r>
          </w:p>
          <w:p w:rsidR="00E10566" w:rsidRPr="003F2234" w:rsidRDefault="00E10566" w:rsidP="00E10566">
            <w:pPr>
              <w:pStyle w:val="ListParagraph"/>
              <w:numPr>
                <w:ilvl w:val="0"/>
                <w:numId w:val="41"/>
              </w:numPr>
              <w:ind w:left="1276"/>
              <w:rPr>
                <w:rFonts w:ascii="Times New Roman" w:eastAsia="Times New Roman" w:hAnsi="Times New Roman"/>
                <w:sz w:val="22"/>
                <w:szCs w:val="22"/>
                <w:lang/>
              </w:rPr>
            </w:pPr>
            <w:r w:rsidRPr="003F2234">
              <w:rPr>
                <w:rFonts w:ascii="Times New Roman" w:eastAsia="Times New Roman" w:hAnsi="Times New Roman"/>
                <w:sz w:val="22"/>
                <w:szCs w:val="22"/>
                <w:lang/>
              </w:rPr>
              <w:t>Модел и позив на број</w:t>
            </w:r>
          </w:p>
          <w:p w:rsidR="00E10566" w:rsidRPr="003F2234" w:rsidRDefault="00E10566" w:rsidP="00E10566">
            <w:pPr>
              <w:jc w:val="left"/>
              <w:rPr>
                <w:rFonts w:ascii="Times New Roman" w:hAnsi="Times New Roman"/>
                <w:sz w:val="22"/>
                <w:szCs w:val="22"/>
              </w:rPr>
            </w:pPr>
          </w:p>
          <w:p w:rsidR="389A3A03" w:rsidRPr="003F2234" w:rsidRDefault="389A3A03" w:rsidP="006F4BC5">
            <w:pPr>
              <w:jc w:val="left"/>
              <w:rPr>
                <w:rFonts w:ascii="Times New Roman" w:eastAsia="Times New Roman" w:hAnsi="Times New Roman"/>
                <w:sz w:val="22"/>
                <w:szCs w:val="22"/>
                <w:lang/>
              </w:rPr>
            </w:pPr>
            <w:r w:rsidRPr="003F2234">
              <w:rPr>
                <w:rFonts w:ascii="Times New Roman" w:eastAsia="Times New Roman" w:hAnsi="Times New Roman"/>
                <w:sz w:val="22"/>
                <w:szCs w:val="22"/>
                <w:lang/>
              </w:rPr>
              <w:lastRenderedPageBreak/>
              <w:t xml:space="preserve"> </w:t>
            </w:r>
          </w:p>
          <w:p w:rsidR="006F4BC5" w:rsidRPr="003F2234" w:rsidRDefault="52EE13B3" w:rsidP="52EE13B3">
            <w:pPr>
              <w:jc w:val="left"/>
              <w:rPr>
                <w:rFonts w:ascii="Times New Roman" w:eastAsia="Times New Roman" w:hAnsi="Times New Roman"/>
                <w:b/>
                <w:bCs/>
                <w:i/>
                <w:iCs/>
                <w:sz w:val="22"/>
                <w:szCs w:val="22"/>
                <w:lang/>
              </w:rPr>
            </w:pPr>
            <w:r w:rsidRPr="003F2234">
              <w:rPr>
                <w:rFonts w:ascii="Times New Roman" w:eastAsia="Times New Roman" w:hAnsi="Times New Roman"/>
                <w:b/>
                <w:bCs/>
                <w:i/>
                <w:iCs/>
                <w:sz w:val="22"/>
                <w:szCs w:val="22"/>
                <w:lang/>
              </w:rPr>
              <w:t xml:space="preserve">      За примену ове препоруке није потребна измена прописа.</w:t>
            </w:r>
          </w:p>
          <w:p w:rsidR="00523673" w:rsidRPr="003F2234" w:rsidRDefault="00523673" w:rsidP="00DF5BFD">
            <w:pPr>
              <w:rPr>
                <w:rFonts w:ascii="Times New Roman" w:eastAsia="Times New Roman" w:hAnsi="Times New Roman"/>
                <w:sz w:val="22"/>
                <w:szCs w:val="22"/>
                <w:lang/>
              </w:rPr>
            </w:pPr>
          </w:p>
        </w:tc>
      </w:tr>
      <w:tr w:rsidR="00DC6965" w:rsidRPr="003F2234" w:rsidTr="52EE13B3">
        <w:trPr>
          <w:trHeight w:val="454"/>
        </w:trPr>
        <w:tc>
          <w:tcPr>
            <w:tcW w:w="9060" w:type="dxa"/>
            <w:gridSpan w:val="2"/>
            <w:shd w:val="clear" w:color="auto" w:fill="DBE5F1" w:themeFill="accent1" w:themeFillTint="33"/>
            <w:vAlign w:val="center"/>
          </w:tcPr>
          <w:p w:rsidR="00DC6965" w:rsidRPr="003F2234" w:rsidRDefault="389A3A03" w:rsidP="006F4BC5">
            <w:pPr>
              <w:pStyle w:val="NormalWeb"/>
              <w:numPr>
                <w:ilvl w:val="0"/>
                <w:numId w:val="28"/>
              </w:numPr>
              <w:spacing w:before="0" w:beforeAutospacing="0" w:after="0" w:afterAutospacing="0"/>
              <w:jc w:val="center"/>
              <w:rPr>
                <w:b/>
                <w:bCs/>
                <w:sz w:val="22"/>
                <w:szCs w:val="22"/>
                <w:lang/>
              </w:rPr>
            </w:pPr>
            <w:r w:rsidRPr="003F2234">
              <w:rPr>
                <w:b/>
                <w:bCs/>
                <w:sz w:val="22"/>
                <w:szCs w:val="22"/>
                <w:lang/>
              </w:rPr>
              <w:lastRenderedPageBreak/>
              <w:t>САДРЖАЈ ПРЕПОРУКЕ СА НАЦРТОМ  ПРОПИСА ЧИЈА СЕ ИЗМЕНА ПРЕДЛАЖЕ  (уколико се предлаже измена прописа)</w:t>
            </w:r>
          </w:p>
        </w:tc>
      </w:tr>
      <w:tr w:rsidR="00DC6965" w:rsidRPr="003F2234" w:rsidTr="52EE13B3">
        <w:trPr>
          <w:trHeight w:val="454"/>
        </w:trPr>
        <w:tc>
          <w:tcPr>
            <w:tcW w:w="9060" w:type="dxa"/>
            <w:gridSpan w:val="2"/>
            <w:shd w:val="clear" w:color="auto" w:fill="auto"/>
          </w:tcPr>
          <w:p w:rsidR="00882E1F" w:rsidRPr="003F2234" w:rsidRDefault="00882E1F" w:rsidP="006F4BC5">
            <w:pPr>
              <w:pStyle w:val="ListParagraph"/>
              <w:ind w:left="0"/>
              <w:contextualSpacing w:val="0"/>
              <w:jc w:val="center"/>
              <w:rPr>
                <w:rFonts w:ascii="Times New Roman" w:eastAsia="Times New Roman" w:hAnsi="Times New Roman"/>
                <w:b/>
                <w:bCs/>
                <w:sz w:val="22"/>
                <w:szCs w:val="22"/>
                <w:lang/>
              </w:rPr>
            </w:pPr>
          </w:p>
          <w:p w:rsidR="00882E1F" w:rsidRPr="003F2234" w:rsidRDefault="389A3A03" w:rsidP="00882E1F">
            <w:pPr>
              <w:pStyle w:val="ListParagraph"/>
              <w:ind w:left="0"/>
              <w:contextualSpacing w:val="0"/>
              <w:jc w:val="right"/>
              <w:rPr>
                <w:rFonts w:ascii="Times New Roman" w:eastAsia="Times New Roman" w:hAnsi="Times New Roman"/>
                <w:b/>
                <w:bCs/>
                <w:sz w:val="22"/>
                <w:szCs w:val="22"/>
                <w:lang/>
              </w:rPr>
            </w:pPr>
            <w:r w:rsidRPr="003F2234">
              <w:rPr>
                <w:rFonts w:ascii="Times New Roman" w:eastAsia="Times New Roman" w:hAnsi="Times New Roman"/>
                <w:b/>
                <w:bCs/>
                <w:sz w:val="22"/>
                <w:szCs w:val="22"/>
                <w:lang/>
              </w:rPr>
              <w:t>НАЦРТ</w:t>
            </w:r>
          </w:p>
          <w:p w:rsidR="00882E1F" w:rsidRPr="003F2234" w:rsidRDefault="389A3A03" w:rsidP="006F4BC5">
            <w:pPr>
              <w:pStyle w:val="ListParagraph"/>
              <w:ind w:left="0"/>
              <w:contextualSpacing w:val="0"/>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 xml:space="preserve"> </w:t>
            </w:r>
          </w:p>
          <w:p w:rsidR="0081509C" w:rsidRPr="003F2234" w:rsidRDefault="00882E1F" w:rsidP="006F4BC5">
            <w:pPr>
              <w:pStyle w:val="ListParagraph"/>
              <w:ind w:left="0"/>
              <w:contextualSpacing w:val="0"/>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ЗАКОН</w:t>
            </w:r>
            <w:r w:rsidR="389A3A03" w:rsidRPr="003F2234">
              <w:rPr>
                <w:rFonts w:ascii="Times New Roman" w:eastAsia="Times New Roman" w:hAnsi="Times New Roman"/>
                <w:b/>
                <w:bCs/>
                <w:sz w:val="22"/>
                <w:szCs w:val="22"/>
                <w:lang/>
              </w:rPr>
              <w:t xml:space="preserve"> О ИЗМЕНАМА И ДОПУНАМА ЗАКОНА О ЈАВНИМ СКЛАДИШТИМА ЗА ПОЉОПРИВРЕДНЕ ПРОИЗВОДЕ</w:t>
            </w:r>
          </w:p>
          <w:p w:rsidR="0081509C" w:rsidRPr="003F2234" w:rsidRDefault="0081509C" w:rsidP="006F4BC5">
            <w:pPr>
              <w:pStyle w:val="ListParagraph"/>
              <w:ind w:left="0"/>
              <w:contextualSpacing w:val="0"/>
              <w:rPr>
                <w:rFonts w:ascii="Times New Roman" w:eastAsia="Times New Roman" w:hAnsi="Times New Roman"/>
                <w:i/>
                <w:iCs/>
                <w:sz w:val="22"/>
                <w:szCs w:val="22"/>
                <w:lang/>
              </w:rPr>
            </w:pPr>
          </w:p>
          <w:p w:rsidR="007E53BE" w:rsidRPr="003F2234" w:rsidRDefault="389A3A03" w:rsidP="006F4BC5">
            <w:pPr>
              <w:jc w:val="center"/>
              <w:rPr>
                <w:rFonts w:ascii="Times New Roman" w:eastAsia="Times New Roman" w:hAnsi="Times New Roman"/>
                <w:sz w:val="22"/>
                <w:szCs w:val="22"/>
                <w:lang/>
              </w:rPr>
            </w:pPr>
            <w:r w:rsidRPr="003F2234">
              <w:rPr>
                <w:rFonts w:ascii="Times New Roman" w:eastAsia="Times New Roman" w:hAnsi="Times New Roman"/>
                <w:sz w:val="22"/>
                <w:szCs w:val="22"/>
                <w:lang/>
              </w:rPr>
              <w:t>Члан 1.</w:t>
            </w:r>
          </w:p>
          <w:p w:rsidR="00691466" w:rsidRPr="003F2234" w:rsidRDefault="389A3A03" w:rsidP="006F4BC5">
            <w:pPr>
              <w:pStyle w:val="ListParagraph"/>
              <w:ind w:left="0"/>
              <w:contextualSpacing w:val="0"/>
              <w:rPr>
                <w:rFonts w:ascii="Times New Roman" w:eastAsia="Times New Roman" w:hAnsi="Times New Roman"/>
                <w:sz w:val="22"/>
                <w:szCs w:val="22"/>
                <w:lang/>
              </w:rPr>
            </w:pPr>
            <w:r w:rsidRPr="003F2234">
              <w:rPr>
                <w:rFonts w:ascii="Times New Roman" w:eastAsia="Times New Roman" w:hAnsi="Times New Roman"/>
                <w:i/>
                <w:iCs/>
                <w:sz w:val="22"/>
                <w:szCs w:val="22"/>
                <w:lang/>
              </w:rPr>
              <w:t xml:space="preserve">    </w:t>
            </w:r>
            <w:r w:rsidRPr="003F2234">
              <w:rPr>
                <w:rFonts w:ascii="Times New Roman" w:eastAsia="Times New Roman" w:hAnsi="Times New Roman"/>
                <w:sz w:val="22"/>
                <w:szCs w:val="22"/>
                <w:lang/>
              </w:rPr>
              <w:t xml:space="preserve">    У Закону о јавним складиштима за пољопривредне производе („Службени гласник РС“ бр. 41/09 и 44/18 (др. закон)), у члану 5. став 1. тачка на крају става брише се и додају се речи: „за издавање, односно измену дозволе за рад јавног складишта.“</w:t>
            </w:r>
          </w:p>
          <w:p w:rsidR="00523673" w:rsidRPr="003F2234" w:rsidRDefault="389A3A03" w:rsidP="006F4BC5">
            <w:pPr>
              <w:pStyle w:val="ListParagraph"/>
              <w:ind w:left="0"/>
              <w:contextualSpacing w:val="0"/>
              <w:rPr>
                <w:rFonts w:ascii="Times New Roman" w:eastAsia="Times New Roman" w:hAnsi="Times New Roman"/>
                <w:sz w:val="22"/>
                <w:szCs w:val="22"/>
                <w:lang/>
              </w:rPr>
            </w:pPr>
            <w:r w:rsidRPr="003F2234">
              <w:rPr>
                <w:rFonts w:ascii="Times New Roman" w:eastAsia="Times New Roman" w:hAnsi="Times New Roman"/>
                <w:sz w:val="22"/>
                <w:szCs w:val="22"/>
                <w:lang/>
              </w:rPr>
              <w:t xml:space="preserve">       Став 2. тачке 1), 2) и 5) бришу се.</w:t>
            </w:r>
          </w:p>
          <w:p w:rsidR="007E53BE" w:rsidRPr="003F2234" w:rsidRDefault="389A3A03" w:rsidP="006F4BC5">
            <w:pPr>
              <w:pStyle w:val="ListParagraph"/>
              <w:ind w:left="0"/>
              <w:contextualSpacing w:val="0"/>
              <w:rPr>
                <w:rFonts w:ascii="Times New Roman" w:eastAsia="Times New Roman" w:hAnsi="Times New Roman"/>
                <w:sz w:val="22"/>
                <w:szCs w:val="22"/>
                <w:lang/>
              </w:rPr>
            </w:pPr>
            <w:r w:rsidRPr="003F2234">
              <w:rPr>
                <w:rFonts w:ascii="Times New Roman" w:eastAsia="Times New Roman" w:hAnsi="Times New Roman"/>
                <w:sz w:val="22"/>
                <w:szCs w:val="22"/>
                <w:lang/>
              </w:rPr>
              <w:t xml:space="preserve">      После става 2. додаје се нови став 3. који гласи:</w:t>
            </w:r>
          </w:p>
          <w:p w:rsidR="00523673" w:rsidRPr="003F2234" w:rsidRDefault="389A3A03" w:rsidP="006F4BC5">
            <w:pPr>
              <w:pStyle w:val="ListParagraph"/>
              <w:ind w:left="0"/>
              <w:contextualSpacing w:val="0"/>
              <w:rPr>
                <w:rFonts w:ascii="Times New Roman" w:eastAsia="Times New Roman" w:hAnsi="Times New Roman"/>
                <w:sz w:val="22"/>
                <w:szCs w:val="22"/>
                <w:lang/>
              </w:rPr>
            </w:pPr>
            <w:r w:rsidRPr="003F2234">
              <w:rPr>
                <w:rFonts w:ascii="Times New Roman" w:eastAsia="Times New Roman" w:hAnsi="Times New Roman"/>
                <w:sz w:val="22"/>
                <w:szCs w:val="22"/>
                <w:lang/>
              </w:rPr>
              <w:t xml:space="preserve">      „По захтеву из става 1. овог члана, министарство по службеној дужности, за рачун подносиоца захтева, спроводи проверу испуњености  минимално техничких услова за обављање послова јавних складишта за пољопривредне производе,  о чему министар доноси решење.“</w:t>
            </w:r>
          </w:p>
          <w:p w:rsidR="007E53BE" w:rsidRPr="003F2234" w:rsidRDefault="389A3A03" w:rsidP="006F4BC5">
            <w:pPr>
              <w:pStyle w:val="ListParagraph"/>
              <w:ind w:left="0"/>
              <w:contextualSpacing w:val="0"/>
              <w:rPr>
                <w:rFonts w:ascii="Times New Roman" w:eastAsia="Times New Roman" w:hAnsi="Times New Roman"/>
                <w:sz w:val="22"/>
                <w:szCs w:val="22"/>
                <w:lang/>
              </w:rPr>
            </w:pPr>
            <w:r w:rsidRPr="003F2234">
              <w:rPr>
                <w:rFonts w:ascii="Times New Roman" w:eastAsia="Times New Roman" w:hAnsi="Times New Roman"/>
                <w:sz w:val="22"/>
                <w:szCs w:val="22"/>
                <w:lang/>
              </w:rPr>
              <w:t xml:space="preserve">     Досадашњи став 3. постаје став 4. </w:t>
            </w:r>
          </w:p>
          <w:p w:rsidR="00D10D42" w:rsidRPr="003F2234" w:rsidRDefault="00D10D42" w:rsidP="006F4BC5">
            <w:pPr>
              <w:pStyle w:val="ListParagraph"/>
              <w:ind w:left="0"/>
              <w:contextualSpacing w:val="0"/>
              <w:rPr>
                <w:rFonts w:ascii="Times New Roman" w:eastAsia="Times New Roman" w:hAnsi="Times New Roman"/>
                <w:sz w:val="22"/>
                <w:szCs w:val="22"/>
                <w:lang/>
              </w:rPr>
            </w:pPr>
          </w:p>
          <w:p w:rsidR="00D10D42" w:rsidRPr="003F2234" w:rsidRDefault="389A3A03" w:rsidP="006F4BC5">
            <w:pPr>
              <w:jc w:val="center"/>
              <w:rPr>
                <w:rFonts w:ascii="Times New Roman" w:eastAsia="Times New Roman" w:hAnsi="Times New Roman"/>
                <w:sz w:val="22"/>
                <w:szCs w:val="22"/>
                <w:lang/>
              </w:rPr>
            </w:pPr>
            <w:r w:rsidRPr="003F2234">
              <w:rPr>
                <w:rFonts w:ascii="Times New Roman" w:eastAsia="Times New Roman" w:hAnsi="Times New Roman"/>
                <w:sz w:val="22"/>
                <w:szCs w:val="22"/>
                <w:lang/>
              </w:rPr>
              <w:t>Члан 2.</w:t>
            </w:r>
          </w:p>
          <w:p w:rsidR="00DC6965" w:rsidRPr="003F2234" w:rsidRDefault="52EE13B3" w:rsidP="52EE13B3">
            <w:pPr>
              <w:pStyle w:val="ListParagraph"/>
              <w:ind w:left="0"/>
              <w:rPr>
                <w:rFonts w:ascii="Times New Roman" w:eastAsia="Times New Roman" w:hAnsi="Times New Roman"/>
                <w:sz w:val="22"/>
                <w:szCs w:val="22"/>
                <w:lang/>
              </w:rPr>
            </w:pPr>
            <w:r w:rsidRPr="003F2234">
              <w:rPr>
                <w:rFonts w:ascii="Times New Roman" w:eastAsia="Times New Roman" w:hAnsi="Times New Roman"/>
                <w:sz w:val="22"/>
                <w:szCs w:val="22"/>
                <w:lang/>
              </w:rPr>
              <w:t xml:space="preserve">       Овај закон ступа на снагу осмог дана од дана објављивања у „Службеном гласнику Републике Србије”.</w:t>
            </w:r>
          </w:p>
        </w:tc>
      </w:tr>
      <w:tr w:rsidR="00DC6965" w:rsidRPr="003F2234" w:rsidTr="52EE13B3">
        <w:trPr>
          <w:trHeight w:val="454"/>
        </w:trPr>
        <w:tc>
          <w:tcPr>
            <w:tcW w:w="9060" w:type="dxa"/>
            <w:gridSpan w:val="2"/>
            <w:shd w:val="clear" w:color="auto" w:fill="DBE5F1" w:themeFill="accent1" w:themeFillTint="33"/>
            <w:vAlign w:val="center"/>
          </w:tcPr>
          <w:p w:rsidR="00DC6965" w:rsidRPr="003F2234" w:rsidRDefault="389A3A03" w:rsidP="006F4BC5">
            <w:pPr>
              <w:pStyle w:val="NormalWeb"/>
              <w:numPr>
                <w:ilvl w:val="0"/>
                <w:numId w:val="28"/>
              </w:numPr>
              <w:spacing w:before="0" w:beforeAutospacing="0" w:after="0" w:afterAutospacing="0"/>
              <w:jc w:val="center"/>
              <w:rPr>
                <w:b/>
                <w:bCs/>
                <w:sz w:val="22"/>
                <w:szCs w:val="22"/>
                <w:lang/>
              </w:rPr>
            </w:pPr>
            <w:r w:rsidRPr="003F2234">
              <w:rPr>
                <w:b/>
                <w:bCs/>
                <w:sz w:val="22"/>
                <w:szCs w:val="22"/>
                <w:lang/>
              </w:rPr>
              <w:t>ПРЕГЛЕД ОДРЕДБИ ПРОПИСА ЧИЈА СЕ ИЗМЕНА ПРЕДЛАЖЕ</w:t>
            </w:r>
          </w:p>
        </w:tc>
      </w:tr>
      <w:tr w:rsidR="00DC6965" w:rsidRPr="003F2234" w:rsidTr="52EE13B3">
        <w:trPr>
          <w:trHeight w:val="454"/>
        </w:trPr>
        <w:tc>
          <w:tcPr>
            <w:tcW w:w="9060" w:type="dxa"/>
            <w:gridSpan w:val="2"/>
            <w:shd w:val="clear" w:color="auto" w:fill="auto"/>
          </w:tcPr>
          <w:p w:rsidR="007E53BE" w:rsidRPr="003F2234" w:rsidRDefault="007E53BE" w:rsidP="006F4BC5">
            <w:pPr>
              <w:rPr>
                <w:rFonts w:ascii="Times New Roman" w:eastAsia="Times New Roman" w:hAnsi="Times New Roman"/>
                <w:sz w:val="22"/>
                <w:szCs w:val="22"/>
                <w:lang/>
              </w:rPr>
            </w:pPr>
          </w:p>
          <w:p w:rsidR="007E53BE" w:rsidRPr="003F2234" w:rsidRDefault="389A3A03" w:rsidP="006F4BC5">
            <w:pPr>
              <w:pStyle w:val="ListParagraph"/>
              <w:contextualSpacing w:val="0"/>
              <w:jc w:val="center"/>
              <w:rPr>
                <w:rFonts w:ascii="Times New Roman" w:eastAsia="Times New Roman" w:hAnsi="Times New Roman"/>
                <w:b/>
                <w:bCs/>
                <w:sz w:val="22"/>
                <w:szCs w:val="22"/>
                <w:lang/>
              </w:rPr>
            </w:pPr>
            <w:r w:rsidRPr="003F2234">
              <w:rPr>
                <w:rFonts w:ascii="Times New Roman" w:eastAsia="Times New Roman" w:hAnsi="Times New Roman"/>
                <w:b/>
                <w:bCs/>
                <w:sz w:val="22"/>
                <w:szCs w:val="22"/>
                <w:lang/>
              </w:rPr>
              <w:t>ПРЕГЛЕД ОДРЕДБИ ЗАКОНА О ЈАВНИМ СКЛАДИШТИМА ЗА ПОЉОПРИВРЕДНЕ ПРОИЗВОДЕ КОЈЕ СЕ МЕЊАЈУ И ДОПУЊУЈУ</w:t>
            </w:r>
          </w:p>
          <w:p w:rsidR="007E53BE" w:rsidRPr="003F2234" w:rsidRDefault="007E53BE" w:rsidP="006F4BC5">
            <w:pPr>
              <w:rPr>
                <w:rFonts w:ascii="Times New Roman" w:eastAsia="Times New Roman" w:hAnsi="Times New Roman"/>
                <w:sz w:val="22"/>
                <w:szCs w:val="22"/>
                <w:lang/>
              </w:rPr>
            </w:pP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Издавање дозволе за рад јавних складишта</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Члан 5.</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Министарство утврђује испуњеност услова из члана 4. овог закона на захтев правног лица ЗА ИЗДАВАЊЕ, ОДНОСНО ИЗМЕНУ ДОЗВОЛЕ ЗА РАД ЈАВНОГ СКЛАДИШТА.</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Уз захтев из става 1. овог члана који садржи податке о правном лицу и шифру делатности подносе се и следећи докази:</w:t>
            </w:r>
          </w:p>
          <w:p w:rsidR="00523673" w:rsidRPr="003F2234" w:rsidRDefault="389A3A03" w:rsidP="006F4BC5">
            <w:pPr>
              <w:rPr>
                <w:rFonts w:ascii="Times New Roman" w:eastAsia="Times New Roman" w:hAnsi="Times New Roman"/>
                <w:strike/>
                <w:sz w:val="22"/>
                <w:szCs w:val="22"/>
                <w:lang/>
              </w:rPr>
            </w:pPr>
            <w:r w:rsidRPr="003F2234">
              <w:rPr>
                <w:rFonts w:ascii="Times New Roman" w:eastAsia="Times New Roman" w:hAnsi="Times New Roman"/>
                <w:strike/>
                <w:sz w:val="22"/>
                <w:szCs w:val="22"/>
                <w:lang/>
              </w:rPr>
              <w:t>1) извод из регистра у којем је правно лице регистровано;</w:t>
            </w:r>
          </w:p>
          <w:p w:rsidR="00523673" w:rsidRPr="003F2234" w:rsidRDefault="389A3A03" w:rsidP="006F4BC5">
            <w:pPr>
              <w:rPr>
                <w:rFonts w:ascii="Times New Roman" w:eastAsia="Times New Roman" w:hAnsi="Times New Roman"/>
                <w:strike/>
                <w:sz w:val="22"/>
                <w:szCs w:val="22"/>
                <w:lang/>
              </w:rPr>
            </w:pPr>
            <w:r w:rsidRPr="003F2234">
              <w:rPr>
                <w:rFonts w:ascii="Times New Roman" w:eastAsia="Times New Roman" w:hAnsi="Times New Roman"/>
                <w:strike/>
                <w:sz w:val="22"/>
                <w:szCs w:val="22"/>
                <w:lang/>
              </w:rPr>
              <w:t>2) решење министра о испуњености услова из члана 4. став 3. тач. 1) и 2) овог закона;</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3) податке о евентуалном хипотекарном задужењу и задужењу по основу ручних залога на основним средствима;</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4) извештај о завршном рачуну и о извршеној ревизији за претходни обрачунски период;</w:t>
            </w:r>
          </w:p>
          <w:p w:rsidR="00523673" w:rsidRPr="003F2234" w:rsidRDefault="389A3A03" w:rsidP="006F4BC5">
            <w:pPr>
              <w:rPr>
                <w:rFonts w:ascii="Times New Roman" w:eastAsia="Times New Roman" w:hAnsi="Times New Roman"/>
                <w:strike/>
                <w:sz w:val="22"/>
                <w:szCs w:val="22"/>
                <w:lang/>
              </w:rPr>
            </w:pPr>
            <w:r w:rsidRPr="003F2234">
              <w:rPr>
                <w:rFonts w:ascii="Times New Roman" w:eastAsia="Times New Roman" w:hAnsi="Times New Roman"/>
                <w:strike/>
                <w:sz w:val="22"/>
                <w:szCs w:val="22"/>
                <w:lang/>
              </w:rPr>
              <w:t>5) акт о пословању на који је сагласност дало министарство;</w:t>
            </w:r>
          </w:p>
          <w:p w:rsidR="00523673" w:rsidRPr="003F2234" w:rsidRDefault="389A3A03" w:rsidP="006F4BC5">
            <w:pPr>
              <w:rPr>
                <w:rFonts w:ascii="Times New Roman" w:eastAsia="Times New Roman" w:hAnsi="Times New Roman"/>
                <w:sz w:val="22"/>
                <w:szCs w:val="22"/>
              </w:rPr>
            </w:pPr>
            <w:r w:rsidRPr="003F2234">
              <w:rPr>
                <w:rFonts w:ascii="Times New Roman" w:eastAsia="Times New Roman" w:hAnsi="Times New Roman"/>
                <w:sz w:val="22"/>
                <w:szCs w:val="22"/>
                <w:lang/>
              </w:rPr>
              <w:t>6) потврду да лице овлашћено за вршење пословне функције подносиоца захтева није правоснажно осуђивано за кривична дела против радних односа, привреде, имовине, правосуђа, јавног реда и правног саобраћаја, као и службене дужности и потврду да поседује високу стручну спрему;</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7) доказ о уплати републичке административне таксе за решавање по захтеву.</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ПО ЗАХТЕВУ ИЗ СТАВА 1. ОВОГ ЧЛАНА, МИНИСТАРСТВО ПО СЛУЖБЕНОЈ ДУЖНОСТИ, ЗА РАЧУН ПОДНОСИОЦА ЗАХТЕВА, СПРОВОДИ ПРОВЕРУ ИСПУЊЕНОСТИ  МИНИМАЛНОТЕХНИЧКИХ УСЛОВА ЗА ОБАВЉАЊЕ ПОСЛОВА ЈАВНИХ СКЛАДИШТА ЗА ПОЉОПРИВРЕДНЕ ПРОИЗВОДЕ,  О ЧЕМУ МИНИСТАР ДОНОСИ РЕШЕЊЕ.</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 xml:space="preserve">Министарство издаје решење о дозволи за рад јавног складишта (у даљем тексту: дозвола) у </w:t>
            </w:r>
            <w:r w:rsidRPr="003F2234">
              <w:rPr>
                <w:rFonts w:ascii="Times New Roman" w:eastAsia="Times New Roman" w:hAnsi="Times New Roman"/>
                <w:sz w:val="22"/>
                <w:szCs w:val="22"/>
                <w:lang/>
              </w:rPr>
              <w:lastRenderedPageBreak/>
              <w:t>року од 30 дана од дана подношења захтева.</w:t>
            </w:r>
          </w:p>
          <w:p w:rsidR="00523673" w:rsidRPr="003F2234" w:rsidRDefault="389A3A03" w:rsidP="006F4BC5">
            <w:pPr>
              <w:rPr>
                <w:rFonts w:ascii="Times New Roman" w:eastAsia="Times New Roman" w:hAnsi="Times New Roman"/>
                <w:sz w:val="22"/>
                <w:szCs w:val="22"/>
                <w:lang/>
              </w:rPr>
            </w:pPr>
            <w:r w:rsidRPr="003F2234">
              <w:rPr>
                <w:rFonts w:ascii="Times New Roman" w:eastAsia="Times New Roman" w:hAnsi="Times New Roman"/>
                <w:sz w:val="22"/>
                <w:szCs w:val="22"/>
                <w:lang/>
              </w:rPr>
              <w:t>Решење из става 3. овог члана је коначно у управном поступку.</w:t>
            </w:r>
          </w:p>
          <w:p w:rsidR="0081509C" w:rsidRPr="003F2234" w:rsidRDefault="52EE13B3" w:rsidP="52EE13B3">
            <w:pPr>
              <w:rPr>
                <w:rFonts w:ascii="Times New Roman" w:eastAsia="Times New Roman" w:hAnsi="Times New Roman"/>
                <w:sz w:val="22"/>
                <w:szCs w:val="22"/>
                <w:lang/>
              </w:rPr>
            </w:pPr>
            <w:r w:rsidRPr="003F2234">
              <w:rPr>
                <w:rFonts w:ascii="Times New Roman" w:eastAsia="Times New Roman" w:hAnsi="Times New Roman"/>
                <w:sz w:val="22"/>
                <w:szCs w:val="22"/>
                <w:lang/>
              </w:rPr>
              <w:t>Дозвола се издаје за све или поједине пољопривредне производе из члана 3. став 1. тачка 3) овог закона са роком важења од годину дана.</w:t>
            </w:r>
          </w:p>
        </w:tc>
      </w:tr>
      <w:tr w:rsidR="00DC6965" w:rsidRPr="003F2234" w:rsidTr="52EE13B3">
        <w:trPr>
          <w:trHeight w:val="454"/>
        </w:trPr>
        <w:tc>
          <w:tcPr>
            <w:tcW w:w="9060" w:type="dxa"/>
            <w:gridSpan w:val="2"/>
            <w:shd w:val="clear" w:color="auto" w:fill="DBE5F1" w:themeFill="accent1" w:themeFillTint="33"/>
            <w:vAlign w:val="center"/>
          </w:tcPr>
          <w:p w:rsidR="00DC6965" w:rsidRPr="003F2234" w:rsidRDefault="389A3A03" w:rsidP="006F4BC5">
            <w:pPr>
              <w:pStyle w:val="NormalWeb"/>
              <w:numPr>
                <w:ilvl w:val="0"/>
                <w:numId w:val="28"/>
              </w:numPr>
              <w:spacing w:before="0" w:beforeAutospacing="0" w:after="0" w:afterAutospacing="0"/>
              <w:jc w:val="center"/>
              <w:rPr>
                <w:b/>
                <w:bCs/>
                <w:sz w:val="22"/>
                <w:szCs w:val="22"/>
                <w:lang/>
              </w:rPr>
            </w:pPr>
            <w:r w:rsidRPr="003F2234">
              <w:rPr>
                <w:b/>
                <w:bCs/>
                <w:sz w:val="22"/>
                <w:szCs w:val="22"/>
                <w:lang/>
              </w:rPr>
              <w:lastRenderedPageBreak/>
              <w:t>АНАЛИЗА ЕФЕКАТА ПРЕПОРУКЕ (АЕП)</w:t>
            </w:r>
          </w:p>
        </w:tc>
      </w:tr>
      <w:tr w:rsidR="00DC6965" w:rsidRPr="003F2234" w:rsidTr="52EE13B3">
        <w:trPr>
          <w:trHeight w:val="454"/>
        </w:trPr>
        <w:tc>
          <w:tcPr>
            <w:tcW w:w="9060" w:type="dxa"/>
            <w:gridSpan w:val="2"/>
            <w:shd w:val="clear" w:color="auto" w:fill="auto"/>
          </w:tcPr>
          <w:p w:rsidR="00882E1F" w:rsidRPr="003F2234" w:rsidRDefault="00882E1F" w:rsidP="00882E1F">
            <w:pPr>
              <w:rPr>
                <w:rFonts w:ascii="Times New Roman" w:eastAsia="Times New Roman" w:hAnsi="Times New Roman"/>
                <w:sz w:val="22"/>
                <w:szCs w:val="22"/>
                <w:lang/>
              </w:rPr>
            </w:pPr>
            <w:r w:rsidRPr="003F2234">
              <w:rPr>
                <w:rFonts w:ascii="Times New Roman" w:eastAsia="Times New Roman" w:hAnsi="Times New Roman"/>
                <w:sz w:val="22"/>
                <w:szCs w:val="22"/>
                <w:lang/>
              </w:rPr>
              <w:t xml:space="preserve">Директни трошкови спровођења овог поступка за привредне субјекте на годишњем нивоу износе 20.499,14 РСД. Усвајање и примена препорука ће донети привредним субјектима годишње директне уштеде од 16.854,58 РСД  или 138,58 ЕУР. Ове уштеде износе 82,22% укупних директних трошкова привредних субјеката у поступку.  </w:t>
            </w:r>
          </w:p>
          <w:p w:rsidR="00882E1F" w:rsidRPr="003F2234" w:rsidRDefault="00882E1F" w:rsidP="00882E1F">
            <w:pPr>
              <w:rPr>
                <w:rFonts w:ascii="Times New Roman" w:eastAsia="Times New Roman" w:hAnsi="Times New Roman"/>
                <w:sz w:val="22"/>
                <w:szCs w:val="22"/>
                <w:lang/>
              </w:rPr>
            </w:pPr>
            <w:r w:rsidRPr="003F2234">
              <w:rPr>
                <w:rFonts w:ascii="Times New Roman" w:eastAsia="Times New Roman" w:hAnsi="Times New Roman"/>
                <w:sz w:val="22"/>
                <w:szCs w:val="22"/>
                <w:lang/>
              </w:rPr>
              <w:t xml:space="preserve"> </w:t>
            </w:r>
          </w:p>
          <w:p w:rsidR="002D2584" w:rsidRPr="003F2234" w:rsidRDefault="002D2584" w:rsidP="002D2584">
            <w:pPr>
              <w:rPr>
                <w:rFonts w:ascii="Times New Roman" w:eastAsia="Times New Roman" w:hAnsi="Times New Roman"/>
                <w:color w:val="000000"/>
                <w:sz w:val="22"/>
                <w:szCs w:val="22"/>
                <w:lang w:val="ru-RU"/>
              </w:rPr>
            </w:pPr>
            <w:r w:rsidRPr="003F2234">
              <w:rPr>
                <w:rFonts w:ascii="Times New Roman" w:eastAsia="Times New Roman" w:hAnsi="Times New Roman"/>
                <w:color w:val="000000"/>
                <w:sz w:val="22"/>
                <w:szCs w:val="22"/>
                <w:lang w:val="ru-RU"/>
              </w:rPr>
              <w:t>Усвајањем препоруке постижу се значајне уштеде у времену потребном за спровођење административног поступка.</w:t>
            </w:r>
          </w:p>
          <w:p w:rsidR="00DC6965" w:rsidRPr="003F2234" w:rsidRDefault="00DC6965" w:rsidP="00882E1F">
            <w:pPr>
              <w:rPr>
                <w:rFonts w:ascii="Times New Roman" w:eastAsia="Times New Roman" w:hAnsi="Times New Roman"/>
                <w:bCs/>
                <w:sz w:val="22"/>
                <w:szCs w:val="22"/>
                <w:lang/>
              </w:rPr>
            </w:pPr>
          </w:p>
          <w:p w:rsidR="00882E1F" w:rsidRPr="003F2234" w:rsidRDefault="52EE13B3" w:rsidP="52EE13B3">
            <w:pPr>
              <w:rPr>
                <w:rFonts w:ascii="Times New Roman" w:eastAsia="Times New Roman" w:hAnsi="Times New Roman"/>
                <w:sz w:val="22"/>
                <w:szCs w:val="22"/>
                <w:lang/>
              </w:rPr>
            </w:pPr>
            <w:r w:rsidRPr="003F2234">
              <w:rPr>
                <w:rFonts w:ascii="Times New Roman" w:eastAsia="Times New Roman" w:hAnsi="Times New Roman"/>
                <w:sz w:val="22"/>
                <w:szCs w:val="22"/>
                <w:lang/>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смањењу документације. Препорукама се такође утиче на побољшање пословног амбијента.</w:t>
            </w:r>
          </w:p>
        </w:tc>
      </w:tr>
    </w:tbl>
    <w:p w:rsidR="003E3C16" w:rsidRPr="003F2234" w:rsidRDefault="003E3C16" w:rsidP="00882E1F">
      <w:pPr>
        <w:rPr>
          <w:rFonts w:ascii="Times New Roman" w:eastAsia="Times New Roman" w:hAnsi="Times New Roman"/>
          <w:lang/>
        </w:rPr>
      </w:pPr>
    </w:p>
    <w:sectPr w:rsidR="003E3C16" w:rsidRPr="003F2234"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F3B" w:rsidRDefault="00B13F3B" w:rsidP="002A202F">
      <w:r>
        <w:separator/>
      </w:r>
    </w:p>
  </w:endnote>
  <w:endnote w:type="continuationSeparator" w:id="0">
    <w:p w:rsidR="00B13F3B" w:rsidRDefault="00B13F3B" w:rsidP="002A20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8269834"/>
      <w:docPartObj>
        <w:docPartGallery w:val="Page Numbers (Bottom of Page)"/>
        <w:docPartUnique/>
      </w:docPartObj>
    </w:sdtPr>
    <w:sdtEndPr>
      <w:rPr>
        <w:noProof/>
      </w:rPr>
    </w:sdtEndPr>
    <w:sdtContent>
      <w:p w:rsidR="001F51F2" w:rsidRDefault="00E859B7">
        <w:pPr>
          <w:pStyle w:val="Footer"/>
          <w:jc w:val="right"/>
        </w:pPr>
        <w:r>
          <w:fldChar w:fldCharType="begin"/>
        </w:r>
        <w:r w:rsidR="001F51F2">
          <w:instrText xml:space="preserve"> PAGE   \* MERGEFORMAT </w:instrText>
        </w:r>
        <w:r>
          <w:fldChar w:fldCharType="separate"/>
        </w:r>
        <w:r w:rsidR="00DF5BFD">
          <w:rPr>
            <w:noProof/>
          </w:rPr>
          <w:t>1</w:t>
        </w:r>
        <w:r>
          <w:rPr>
            <w:noProof/>
          </w:rPr>
          <w:fldChar w:fldCharType="end"/>
        </w:r>
      </w:p>
    </w:sdtContent>
  </w:sdt>
  <w:p w:rsidR="001F51F2" w:rsidRDefault="001F51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F3B" w:rsidRDefault="00B13F3B" w:rsidP="002A202F">
      <w:r>
        <w:separator/>
      </w:r>
    </w:p>
  </w:footnote>
  <w:footnote w:type="continuationSeparator" w:id="0">
    <w:p w:rsidR="00B13F3B" w:rsidRDefault="00B13F3B" w:rsidP="002A20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36364F7"/>
    <w:multiLevelType w:val="hybridMultilevel"/>
    <w:tmpl w:val="66A673C4"/>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F69AE"/>
    <w:multiLevelType w:val="hybridMultilevel"/>
    <w:tmpl w:val="F0348548"/>
    <w:lvl w:ilvl="0" w:tplc="04090003">
      <w:start w:val="1"/>
      <w:numFmt w:val="bullet"/>
      <w:lvlText w:val="o"/>
      <w:lvlJc w:val="left"/>
      <w:pPr>
        <w:ind w:left="720" w:hanging="360"/>
      </w:pPr>
      <w:rPr>
        <w:rFonts w:ascii="Courier New" w:hAnsi="Courier New" w:cs="Courier New" w:hint="default"/>
      </w:rPr>
    </w:lvl>
    <w:lvl w:ilvl="1" w:tplc="7F0451B6">
      <w:start w:val="1"/>
      <w:numFmt w:val="bullet"/>
      <w:lvlText w:val="o"/>
      <w:lvlJc w:val="left"/>
      <w:pPr>
        <w:ind w:left="1440" w:hanging="360"/>
      </w:pPr>
      <w:rPr>
        <w:rFonts w:ascii="Courier New" w:hAnsi="Courier New" w:hint="default"/>
      </w:rPr>
    </w:lvl>
    <w:lvl w:ilvl="2" w:tplc="0A88425E">
      <w:start w:val="1"/>
      <w:numFmt w:val="bullet"/>
      <w:lvlText w:val=""/>
      <w:lvlJc w:val="left"/>
      <w:pPr>
        <w:ind w:left="2160" w:hanging="360"/>
      </w:pPr>
      <w:rPr>
        <w:rFonts w:ascii="Wingdings" w:hAnsi="Wingdings" w:hint="default"/>
      </w:rPr>
    </w:lvl>
    <w:lvl w:ilvl="3" w:tplc="81480DAE">
      <w:start w:val="1"/>
      <w:numFmt w:val="bullet"/>
      <w:lvlText w:val=""/>
      <w:lvlJc w:val="left"/>
      <w:pPr>
        <w:ind w:left="2880" w:hanging="360"/>
      </w:pPr>
      <w:rPr>
        <w:rFonts w:ascii="Symbol" w:hAnsi="Symbol" w:hint="default"/>
      </w:rPr>
    </w:lvl>
    <w:lvl w:ilvl="4" w:tplc="3466BAC6">
      <w:start w:val="1"/>
      <w:numFmt w:val="bullet"/>
      <w:lvlText w:val="o"/>
      <w:lvlJc w:val="left"/>
      <w:pPr>
        <w:ind w:left="3600" w:hanging="360"/>
      </w:pPr>
      <w:rPr>
        <w:rFonts w:ascii="Courier New" w:hAnsi="Courier New" w:hint="default"/>
      </w:rPr>
    </w:lvl>
    <w:lvl w:ilvl="5" w:tplc="B0508A4A">
      <w:start w:val="1"/>
      <w:numFmt w:val="bullet"/>
      <w:lvlText w:val=""/>
      <w:lvlJc w:val="left"/>
      <w:pPr>
        <w:ind w:left="4320" w:hanging="360"/>
      </w:pPr>
      <w:rPr>
        <w:rFonts w:ascii="Wingdings" w:hAnsi="Wingdings" w:hint="default"/>
      </w:rPr>
    </w:lvl>
    <w:lvl w:ilvl="6" w:tplc="A986FF00">
      <w:start w:val="1"/>
      <w:numFmt w:val="bullet"/>
      <w:lvlText w:val=""/>
      <w:lvlJc w:val="left"/>
      <w:pPr>
        <w:ind w:left="5040" w:hanging="360"/>
      </w:pPr>
      <w:rPr>
        <w:rFonts w:ascii="Symbol" w:hAnsi="Symbol" w:hint="default"/>
      </w:rPr>
    </w:lvl>
    <w:lvl w:ilvl="7" w:tplc="6E86A348">
      <w:start w:val="1"/>
      <w:numFmt w:val="bullet"/>
      <w:lvlText w:val="o"/>
      <w:lvlJc w:val="left"/>
      <w:pPr>
        <w:ind w:left="5760" w:hanging="360"/>
      </w:pPr>
      <w:rPr>
        <w:rFonts w:ascii="Courier New" w:hAnsi="Courier New" w:hint="default"/>
      </w:rPr>
    </w:lvl>
    <w:lvl w:ilvl="8" w:tplc="71A09958">
      <w:start w:val="1"/>
      <w:numFmt w:val="bullet"/>
      <w:lvlText w:val=""/>
      <w:lvlJc w:val="left"/>
      <w:pPr>
        <w:ind w:left="6480" w:hanging="360"/>
      </w:pPr>
      <w:rPr>
        <w:rFonts w:ascii="Wingdings" w:hAnsi="Wingdings" w:hint="default"/>
      </w:rPr>
    </w:lvl>
  </w:abstractNum>
  <w:abstractNum w:abstractNumId="8">
    <w:nsid w:val="2E275A64"/>
    <w:multiLevelType w:val="hybridMultilevel"/>
    <w:tmpl w:val="F44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nsid w:val="303D61ED"/>
    <w:multiLevelType w:val="hybridMultilevel"/>
    <w:tmpl w:val="D9542536"/>
    <w:lvl w:ilvl="0" w:tplc="47805F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F95361"/>
    <w:multiLevelType w:val="hybridMultilevel"/>
    <w:tmpl w:val="F44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27F20"/>
    <w:multiLevelType w:val="hybridMultilevel"/>
    <w:tmpl w:val="F44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73F25D6"/>
    <w:multiLevelType w:val="hybridMultilevel"/>
    <w:tmpl w:val="40F8F9B4"/>
    <w:lvl w:ilvl="0" w:tplc="507AED64">
      <w:start w:val="1"/>
      <w:numFmt w:val="bullet"/>
      <w:lvlText w:val=""/>
      <w:lvlJc w:val="left"/>
      <w:pPr>
        <w:ind w:left="720" w:hanging="360"/>
      </w:pPr>
      <w:rPr>
        <w:rFonts w:ascii="Symbol" w:hAnsi="Symbol" w:hint="default"/>
      </w:rPr>
    </w:lvl>
    <w:lvl w:ilvl="1" w:tplc="B39869A0">
      <w:start w:val="1"/>
      <w:numFmt w:val="bullet"/>
      <w:lvlText w:val=""/>
      <w:lvlJc w:val="left"/>
      <w:pPr>
        <w:ind w:left="810" w:hanging="360"/>
      </w:pPr>
      <w:rPr>
        <w:rFonts w:ascii="Symbol" w:hAnsi="Symbol" w:hint="default"/>
      </w:rPr>
    </w:lvl>
    <w:lvl w:ilvl="2" w:tplc="7C9CDBF8">
      <w:start w:val="1"/>
      <w:numFmt w:val="bullet"/>
      <w:lvlText w:val=""/>
      <w:lvlJc w:val="left"/>
      <w:pPr>
        <w:ind w:left="2160" w:hanging="360"/>
      </w:pPr>
      <w:rPr>
        <w:rFonts w:ascii="Wingdings" w:hAnsi="Wingdings" w:hint="default"/>
      </w:rPr>
    </w:lvl>
    <w:lvl w:ilvl="3" w:tplc="4BEC33E4">
      <w:start w:val="1"/>
      <w:numFmt w:val="bullet"/>
      <w:lvlText w:val=""/>
      <w:lvlJc w:val="left"/>
      <w:pPr>
        <w:ind w:left="2880" w:hanging="360"/>
      </w:pPr>
      <w:rPr>
        <w:rFonts w:ascii="Symbol" w:hAnsi="Symbol" w:hint="default"/>
      </w:rPr>
    </w:lvl>
    <w:lvl w:ilvl="4" w:tplc="320C4B96">
      <w:start w:val="1"/>
      <w:numFmt w:val="bullet"/>
      <w:lvlText w:val="o"/>
      <w:lvlJc w:val="left"/>
      <w:pPr>
        <w:ind w:left="3600" w:hanging="360"/>
      </w:pPr>
      <w:rPr>
        <w:rFonts w:ascii="Courier New" w:hAnsi="Courier New" w:hint="default"/>
      </w:rPr>
    </w:lvl>
    <w:lvl w:ilvl="5" w:tplc="177EA0E6">
      <w:start w:val="1"/>
      <w:numFmt w:val="bullet"/>
      <w:lvlText w:val=""/>
      <w:lvlJc w:val="left"/>
      <w:pPr>
        <w:ind w:left="4320" w:hanging="360"/>
      </w:pPr>
      <w:rPr>
        <w:rFonts w:ascii="Wingdings" w:hAnsi="Wingdings" w:hint="default"/>
      </w:rPr>
    </w:lvl>
    <w:lvl w:ilvl="6" w:tplc="0A9A0B00">
      <w:start w:val="1"/>
      <w:numFmt w:val="bullet"/>
      <w:lvlText w:val=""/>
      <w:lvlJc w:val="left"/>
      <w:pPr>
        <w:ind w:left="5040" w:hanging="360"/>
      </w:pPr>
      <w:rPr>
        <w:rFonts w:ascii="Symbol" w:hAnsi="Symbol" w:hint="default"/>
      </w:rPr>
    </w:lvl>
    <w:lvl w:ilvl="7" w:tplc="3918C74A">
      <w:start w:val="1"/>
      <w:numFmt w:val="bullet"/>
      <w:lvlText w:val="o"/>
      <w:lvlJc w:val="left"/>
      <w:pPr>
        <w:ind w:left="5760" w:hanging="360"/>
      </w:pPr>
      <w:rPr>
        <w:rFonts w:ascii="Courier New" w:hAnsi="Courier New" w:hint="default"/>
      </w:rPr>
    </w:lvl>
    <w:lvl w:ilvl="8" w:tplc="0A04B2EA">
      <w:start w:val="1"/>
      <w:numFmt w:val="bullet"/>
      <w:lvlText w:val=""/>
      <w:lvlJc w:val="left"/>
      <w:pPr>
        <w:ind w:left="6480" w:hanging="360"/>
      </w:pPr>
      <w:rPr>
        <w:rFonts w:ascii="Wingdings" w:hAnsi="Wingdings" w:hint="default"/>
      </w:rPr>
    </w:lvl>
  </w:abstractNum>
  <w:abstractNum w:abstractNumId="15">
    <w:nsid w:val="37AB5DD5"/>
    <w:multiLevelType w:val="hybridMultilevel"/>
    <w:tmpl w:val="FBE04C02"/>
    <w:lvl w:ilvl="0" w:tplc="577C8DC6">
      <w:start w:val="1"/>
      <w:numFmt w:val="bullet"/>
      <w:lvlText w:val=""/>
      <w:lvlJc w:val="left"/>
      <w:pPr>
        <w:ind w:left="720" w:hanging="360"/>
      </w:pPr>
      <w:rPr>
        <w:rFonts w:ascii="Symbol" w:hAnsi="Symbol" w:hint="default"/>
      </w:rPr>
    </w:lvl>
    <w:lvl w:ilvl="1" w:tplc="7F0451B6">
      <w:start w:val="1"/>
      <w:numFmt w:val="bullet"/>
      <w:lvlText w:val="o"/>
      <w:lvlJc w:val="left"/>
      <w:pPr>
        <w:ind w:left="1440" w:hanging="360"/>
      </w:pPr>
      <w:rPr>
        <w:rFonts w:ascii="Courier New" w:hAnsi="Courier New" w:hint="default"/>
      </w:rPr>
    </w:lvl>
    <w:lvl w:ilvl="2" w:tplc="0A88425E">
      <w:start w:val="1"/>
      <w:numFmt w:val="bullet"/>
      <w:lvlText w:val=""/>
      <w:lvlJc w:val="left"/>
      <w:pPr>
        <w:ind w:left="2160" w:hanging="360"/>
      </w:pPr>
      <w:rPr>
        <w:rFonts w:ascii="Wingdings" w:hAnsi="Wingdings" w:hint="default"/>
      </w:rPr>
    </w:lvl>
    <w:lvl w:ilvl="3" w:tplc="81480DAE">
      <w:start w:val="1"/>
      <w:numFmt w:val="bullet"/>
      <w:lvlText w:val=""/>
      <w:lvlJc w:val="left"/>
      <w:pPr>
        <w:ind w:left="2880" w:hanging="360"/>
      </w:pPr>
      <w:rPr>
        <w:rFonts w:ascii="Symbol" w:hAnsi="Symbol" w:hint="default"/>
      </w:rPr>
    </w:lvl>
    <w:lvl w:ilvl="4" w:tplc="3466BAC6">
      <w:start w:val="1"/>
      <w:numFmt w:val="bullet"/>
      <w:lvlText w:val="o"/>
      <w:lvlJc w:val="left"/>
      <w:pPr>
        <w:ind w:left="3600" w:hanging="360"/>
      </w:pPr>
      <w:rPr>
        <w:rFonts w:ascii="Courier New" w:hAnsi="Courier New" w:hint="default"/>
      </w:rPr>
    </w:lvl>
    <w:lvl w:ilvl="5" w:tplc="B0508A4A">
      <w:start w:val="1"/>
      <w:numFmt w:val="bullet"/>
      <w:lvlText w:val=""/>
      <w:lvlJc w:val="left"/>
      <w:pPr>
        <w:ind w:left="4320" w:hanging="360"/>
      </w:pPr>
      <w:rPr>
        <w:rFonts w:ascii="Wingdings" w:hAnsi="Wingdings" w:hint="default"/>
      </w:rPr>
    </w:lvl>
    <w:lvl w:ilvl="6" w:tplc="A986FF00">
      <w:start w:val="1"/>
      <w:numFmt w:val="bullet"/>
      <w:lvlText w:val=""/>
      <w:lvlJc w:val="left"/>
      <w:pPr>
        <w:ind w:left="5040" w:hanging="360"/>
      </w:pPr>
      <w:rPr>
        <w:rFonts w:ascii="Symbol" w:hAnsi="Symbol" w:hint="default"/>
      </w:rPr>
    </w:lvl>
    <w:lvl w:ilvl="7" w:tplc="6E86A348">
      <w:start w:val="1"/>
      <w:numFmt w:val="bullet"/>
      <w:lvlText w:val="o"/>
      <w:lvlJc w:val="left"/>
      <w:pPr>
        <w:ind w:left="5760" w:hanging="360"/>
      </w:pPr>
      <w:rPr>
        <w:rFonts w:ascii="Courier New" w:hAnsi="Courier New" w:hint="default"/>
      </w:rPr>
    </w:lvl>
    <w:lvl w:ilvl="8" w:tplc="71A09958">
      <w:start w:val="1"/>
      <w:numFmt w:val="bullet"/>
      <w:lvlText w:val=""/>
      <w:lvlJc w:val="left"/>
      <w:pPr>
        <w:ind w:left="6480" w:hanging="360"/>
      </w:pPr>
      <w:rPr>
        <w:rFonts w:ascii="Wingdings" w:hAnsi="Wingdings" w:hint="default"/>
      </w:rPr>
    </w:lvl>
  </w:abstractNum>
  <w:abstractNum w:abstractNumId="16">
    <w:nsid w:val="37E21C04"/>
    <w:multiLevelType w:val="multilevel"/>
    <w:tmpl w:val="3176C94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7B7F0A"/>
    <w:multiLevelType w:val="hybridMultilevel"/>
    <w:tmpl w:val="F44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7A13E7"/>
    <w:multiLevelType w:val="hybridMultilevel"/>
    <w:tmpl w:val="57DE49E8"/>
    <w:lvl w:ilvl="0" w:tplc="B39869A0">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2">
    <w:nsid w:val="450504B0"/>
    <w:multiLevelType w:val="hybridMultilevel"/>
    <w:tmpl w:val="ED5448D4"/>
    <w:lvl w:ilvl="0" w:tplc="2A72C76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234AB7"/>
    <w:multiLevelType w:val="hybridMultilevel"/>
    <w:tmpl w:val="084C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88E7D50"/>
    <w:multiLevelType w:val="hybridMultilevel"/>
    <w:tmpl w:val="6C069760"/>
    <w:lvl w:ilvl="0" w:tplc="B39869A0">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B540E"/>
    <w:multiLevelType w:val="hybridMultilevel"/>
    <w:tmpl w:val="F4423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nsid w:val="66576307"/>
    <w:multiLevelType w:val="hybridMultilevel"/>
    <w:tmpl w:val="929E48DE"/>
    <w:lvl w:ilvl="0" w:tplc="B39869A0">
      <w:start w:val="1"/>
      <w:numFmt w:val="bullet"/>
      <w:lvlText w:val=""/>
      <w:lvlJc w:val="left"/>
      <w:pPr>
        <w:ind w:left="288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3A46EE"/>
    <w:multiLevelType w:val="hybridMultilevel"/>
    <w:tmpl w:val="99ACDA14"/>
    <w:lvl w:ilvl="0" w:tplc="C682F9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8">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5"/>
  </w:num>
  <w:num w:numId="6">
    <w:abstractNumId w:val="5"/>
  </w:num>
  <w:num w:numId="7">
    <w:abstractNumId w:val="3"/>
  </w:num>
  <w:num w:numId="8">
    <w:abstractNumId w:val="24"/>
  </w:num>
  <w:num w:numId="9">
    <w:abstractNumId w:val="39"/>
  </w:num>
  <w:num w:numId="10">
    <w:abstractNumId w:val="20"/>
  </w:num>
  <w:num w:numId="11">
    <w:abstractNumId w:val="37"/>
  </w:num>
  <w:num w:numId="12">
    <w:abstractNumId w:val="34"/>
  </w:num>
  <w:num w:numId="13">
    <w:abstractNumId w:val="32"/>
  </w:num>
  <w:num w:numId="14">
    <w:abstractNumId w:val="31"/>
  </w:num>
  <w:num w:numId="15">
    <w:abstractNumId w:val="28"/>
  </w:num>
  <w:num w:numId="16">
    <w:abstractNumId w:val="35"/>
  </w:num>
  <w:num w:numId="17">
    <w:abstractNumId w:val="30"/>
  </w:num>
  <w:num w:numId="18">
    <w:abstractNumId w:val="21"/>
  </w:num>
  <w:num w:numId="19">
    <w:abstractNumId w:val="17"/>
  </w:num>
  <w:num w:numId="20">
    <w:abstractNumId w:val="38"/>
  </w:num>
  <w:num w:numId="21">
    <w:abstractNumId w:val="6"/>
  </w:num>
  <w:num w:numId="22">
    <w:abstractNumId w:val="40"/>
  </w:num>
  <w:num w:numId="23">
    <w:abstractNumId w:val="9"/>
  </w:num>
  <w:num w:numId="24">
    <w:abstractNumId w:val="4"/>
  </w:num>
  <w:num w:numId="25">
    <w:abstractNumId w:val="29"/>
  </w:num>
  <w:num w:numId="26">
    <w:abstractNumId w:val="0"/>
  </w:num>
  <w:num w:numId="27">
    <w:abstractNumId w:val="18"/>
  </w:num>
  <w:num w:numId="28">
    <w:abstractNumId w:val="16"/>
  </w:num>
  <w:num w:numId="29">
    <w:abstractNumId w:val="8"/>
  </w:num>
  <w:num w:numId="30">
    <w:abstractNumId w:val="22"/>
  </w:num>
  <w:num w:numId="31">
    <w:abstractNumId w:val="36"/>
  </w:num>
  <w:num w:numId="32">
    <w:abstractNumId w:val="10"/>
  </w:num>
  <w:num w:numId="33">
    <w:abstractNumId w:val="12"/>
  </w:num>
  <w:num w:numId="34">
    <w:abstractNumId w:val="2"/>
  </w:num>
  <w:num w:numId="35">
    <w:abstractNumId w:val="11"/>
  </w:num>
  <w:num w:numId="36">
    <w:abstractNumId w:val="23"/>
  </w:num>
  <w:num w:numId="37">
    <w:abstractNumId w:val="26"/>
  </w:num>
  <w:num w:numId="38">
    <w:abstractNumId w:val="19"/>
  </w:num>
  <w:num w:numId="39">
    <w:abstractNumId w:val="33"/>
  </w:num>
  <w:num w:numId="40">
    <w:abstractNumId w:val="7"/>
  </w:num>
  <w:num w:numId="41">
    <w:abstractNumId w:val="1"/>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08"/>
  <w:hyphenationZone w:val="425"/>
  <w:characterSpacingControl w:val="doNotCompress"/>
  <w:footnotePr>
    <w:footnote w:id="-1"/>
    <w:footnote w:id="0"/>
  </w:footnotePr>
  <w:endnotePr>
    <w:endnote w:id="-1"/>
    <w:endnote w:id="0"/>
  </w:endnotePr>
  <w:compat/>
  <w:rsids>
    <w:rsidRoot w:val="000E2036"/>
    <w:rsid w:val="00002164"/>
    <w:rsid w:val="000050B3"/>
    <w:rsid w:val="0001445B"/>
    <w:rsid w:val="00023B57"/>
    <w:rsid w:val="00023EF9"/>
    <w:rsid w:val="00026C2F"/>
    <w:rsid w:val="00027945"/>
    <w:rsid w:val="0003021C"/>
    <w:rsid w:val="00036812"/>
    <w:rsid w:val="00044F35"/>
    <w:rsid w:val="00044F63"/>
    <w:rsid w:val="00050616"/>
    <w:rsid w:val="000565B2"/>
    <w:rsid w:val="00061070"/>
    <w:rsid w:val="00066D9C"/>
    <w:rsid w:val="00083993"/>
    <w:rsid w:val="00092B84"/>
    <w:rsid w:val="0009542A"/>
    <w:rsid w:val="000A3CE3"/>
    <w:rsid w:val="000A53F3"/>
    <w:rsid w:val="000A5CDC"/>
    <w:rsid w:val="000B54D7"/>
    <w:rsid w:val="000B584C"/>
    <w:rsid w:val="000D5029"/>
    <w:rsid w:val="000E2036"/>
    <w:rsid w:val="000E2A21"/>
    <w:rsid w:val="000F48CF"/>
    <w:rsid w:val="000F5E72"/>
    <w:rsid w:val="000F6984"/>
    <w:rsid w:val="00103B9B"/>
    <w:rsid w:val="0010505A"/>
    <w:rsid w:val="001156BA"/>
    <w:rsid w:val="00120070"/>
    <w:rsid w:val="00143A5C"/>
    <w:rsid w:val="00147918"/>
    <w:rsid w:val="0015182D"/>
    <w:rsid w:val="00161847"/>
    <w:rsid w:val="00170CA7"/>
    <w:rsid w:val="001711C5"/>
    <w:rsid w:val="00181AAC"/>
    <w:rsid w:val="001A023F"/>
    <w:rsid w:val="001A3FAC"/>
    <w:rsid w:val="001A6472"/>
    <w:rsid w:val="001B2BCF"/>
    <w:rsid w:val="001B32AA"/>
    <w:rsid w:val="001C5538"/>
    <w:rsid w:val="001D0EDE"/>
    <w:rsid w:val="001D20E2"/>
    <w:rsid w:val="001E38DE"/>
    <w:rsid w:val="001E755B"/>
    <w:rsid w:val="001F51F2"/>
    <w:rsid w:val="001F62D6"/>
    <w:rsid w:val="001F7B31"/>
    <w:rsid w:val="00200050"/>
    <w:rsid w:val="0020285C"/>
    <w:rsid w:val="0020601F"/>
    <w:rsid w:val="00212DA5"/>
    <w:rsid w:val="0021347C"/>
    <w:rsid w:val="002323AC"/>
    <w:rsid w:val="002341A4"/>
    <w:rsid w:val="00245E12"/>
    <w:rsid w:val="00250BFA"/>
    <w:rsid w:val="00251E0F"/>
    <w:rsid w:val="00257056"/>
    <w:rsid w:val="00260EC3"/>
    <w:rsid w:val="00261404"/>
    <w:rsid w:val="00264512"/>
    <w:rsid w:val="002673B0"/>
    <w:rsid w:val="002715B3"/>
    <w:rsid w:val="00275E2A"/>
    <w:rsid w:val="00291891"/>
    <w:rsid w:val="00296938"/>
    <w:rsid w:val="00296969"/>
    <w:rsid w:val="002A202F"/>
    <w:rsid w:val="002B19B4"/>
    <w:rsid w:val="002D2584"/>
    <w:rsid w:val="002D375E"/>
    <w:rsid w:val="002E12AB"/>
    <w:rsid w:val="002F1BEC"/>
    <w:rsid w:val="002F3723"/>
    <w:rsid w:val="002F4757"/>
    <w:rsid w:val="002F77F8"/>
    <w:rsid w:val="00322199"/>
    <w:rsid w:val="003223C7"/>
    <w:rsid w:val="00326555"/>
    <w:rsid w:val="003410E0"/>
    <w:rsid w:val="00350EAD"/>
    <w:rsid w:val="00360F7E"/>
    <w:rsid w:val="0036290A"/>
    <w:rsid w:val="003651DB"/>
    <w:rsid w:val="003715A0"/>
    <w:rsid w:val="0037171F"/>
    <w:rsid w:val="0037693A"/>
    <w:rsid w:val="00376FD1"/>
    <w:rsid w:val="0038378A"/>
    <w:rsid w:val="003842E8"/>
    <w:rsid w:val="0039002C"/>
    <w:rsid w:val="0039072F"/>
    <w:rsid w:val="003B44DB"/>
    <w:rsid w:val="003B4BC9"/>
    <w:rsid w:val="003B6298"/>
    <w:rsid w:val="003C2952"/>
    <w:rsid w:val="003C76E8"/>
    <w:rsid w:val="003D51A9"/>
    <w:rsid w:val="003E2E3C"/>
    <w:rsid w:val="003E2EB1"/>
    <w:rsid w:val="003E3C16"/>
    <w:rsid w:val="003F1CAA"/>
    <w:rsid w:val="003F2232"/>
    <w:rsid w:val="003F2234"/>
    <w:rsid w:val="00407D96"/>
    <w:rsid w:val="00416D8A"/>
    <w:rsid w:val="00432495"/>
    <w:rsid w:val="004362F0"/>
    <w:rsid w:val="0044273F"/>
    <w:rsid w:val="00444DA7"/>
    <w:rsid w:val="0045766B"/>
    <w:rsid w:val="00457882"/>
    <w:rsid w:val="00461A27"/>
    <w:rsid w:val="00461D12"/>
    <w:rsid w:val="00463CC7"/>
    <w:rsid w:val="00470F59"/>
    <w:rsid w:val="004735A8"/>
    <w:rsid w:val="004809C4"/>
    <w:rsid w:val="0048433C"/>
    <w:rsid w:val="004847B1"/>
    <w:rsid w:val="004857BE"/>
    <w:rsid w:val="00487EFE"/>
    <w:rsid w:val="0049545B"/>
    <w:rsid w:val="004B0B34"/>
    <w:rsid w:val="004C0A51"/>
    <w:rsid w:val="004D3BD0"/>
    <w:rsid w:val="004D45B1"/>
    <w:rsid w:val="004D68A7"/>
    <w:rsid w:val="004E29D1"/>
    <w:rsid w:val="004E6AE5"/>
    <w:rsid w:val="00500566"/>
    <w:rsid w:val="005073A3"/>
    <w:rsid w:val="00523608"/>
    <w:rsid w:val="00523673"/>
    <w:rsid w:val="00524CCE"/>
    <w:rsid w:val="00525C0A"/>
    <w:rsid w:val="00535608"/>
    <w:rsid w:val="00556688"/>
    <w:rsid w:val="0056162B"/>
    <w:rsid w:val="0056707B"/>
    <w:rsid w:val="00573591"/>
    <w:rsid w:val="005807E7"/>
    <w:rsid w:val="00581A9D"/>
    <w:rsid w:val="0058727F"/>
    <w:rsid w:val="005A2503"/>
    <w:rsid w:val="005B4F04"/>
    <w:rsid w:val="005B7CB9"/>
    <w:rsid w:val="005C428C"/>
    <w:rsid w:val="005D0023"/>
    <w:rsid w:val="005D23DB"/>
    <w:rsid w:val="005D4E27"/>
    <w:rsid w:val="005E21C4"/>
    <w:rsid w:val="005F3923"/>
    <w:rsid w:val="005F4D59"/>
    <w:rsid w:val="005F6915"/>
    <w:rsid w:val="0060001C"/>
    <w:rsid w:val="00600D31"/>
    <w:rsid w:val="0060786A"/>
    <w:rsid w:val="006212FC"/>
    <w:rsid w:val="006237FE"/>
    <w:rsid w:val="00627AF7"/>
    <w:rsid w:val="00632540"/>
    <w:rsid w:val="00633F73"/>
    <w:rsid w:val="006351FA"/>
    <w:rsid w:val="00645199"/>
    <w:rsid w:val="00645850"/>
    <w:rsid w:val="006570A7"/>
    <w:rsid w:val="00661ECF"/>
    <w:rsid w:val="006648BC"/>
    <w:rsid w:val="00691466"/>
    <w:rsid w:val="00692071"/>
    <w:rsid w:val="00694B28"/>
    <w:rsid w:val="00696463"/>
    <w:rsid w:val="006C1D48"/>
    <w:rsid w:val="006C5349"/>
    <w:rsid w:val="006C5F2A"/>
    <w:rsid w:val="006C662C"/>
    <w:rsid w:val="006D1441"/>
    <w:rsid w:val="006E0B38"/>
    <w:rsid w:val="006F4A5C"/>
    <w:rsid w:val="006F4BC5"/>
    <w:rsid w:val="00715F5C"/>
    <w:rsid w:val="00717EA6"/>
    <w:rsid w:val="00725E40"/>
    <w:rsid w:val="00726DF3"/>
    <w:rsid w:val="007278C1"/>
    <w:rsid w:val="00733493"/>
    <w:rsid w:val="00736799"/>
    <w:rsid w:val="00737F1D"/>
    <w:rsid w:val="007401C7"/>
    <w:rsid w:val="00741FD1"/>
    <w:rsid w:val="0076455B"/>
    <w:rsid w:val="00782816"/>
    <w:rsid w:val="00784B5C"/>
    <w:rsid w:val="00785A46"/>
    <w:rsid w:val="007861E3"/>
    <w:rsid w:val="00790DE9"/>
    <w:rsid w:val="007940D6"/>
    <w:rsid w:val="007B1740"/>
    <w:rsid w:val="007B373E"/>
    <w:rsid w:val="007C61B5"/>
    <w:rsid w:val="007D3889"/>
    <w:rsid w:val="007D39E4"/>
    <w:rsid w:val="007D43A7"/>
    <w:rsid w:val="007E1695"/>
    <w:rsid w:val="007E53BE"/>
    <w:rsid w:val="007F204C"/>
    <w:rsid w:val="00804060"/>
    <w:rsid w:val="0081509C"/>
    <w:rsid w:val="008166C9"/>
    <w:rsid w:val="00824E43"/>
    <w:rsid w:val="00825C64"/>
    <w:rsid w:val="00833D8C"/>
    <w:rsid w:val="00834C9A"/>
    <w:rsid w:val="00836FFA"/>
    <w:rsid w:val="0084708C"/>
    <w:rsid w:val="00850AD5"/>
    <w:rsid w:val="00852069"/>
    <w:rsid w:val="00852739"/>
    <w:rsid w:val="00853B2D"/>
    <w:rsid w:val="0085419B"/>
    <w:rsid w:val="00856ABB"/>
    <w:rsid w:val="008629CC"/>
    <w:rsid w:val="00865EBB"/>
    <w:rsid w:val="00870E8B"/>
    <w:rsid w:val="00877129"/>
    <w:rsid w:val="00877B88"/>
    <w:rsid w:val="008823BB"/>
    <w:rsid w:val="00882E1F"/>
    <w:rsid w:val="00886C36"/>
    <w:rsid w:val="008876A5"/>
    <w:rsid w:val="008A6AC8"/>
    <w:rsid w:val="008C5591"/>
    <w:rsid w:val="008D04A6"/>
    <w:rsid w:val="008D4C1A"/>
    <w:rsid w:val="008E77C0"/>
    <w:rsid w:val="008F0867"/>
    <w:rsid w:val="008F172F"/>
    <w:rsid w:val="008F2044"/>
    <w:rsid w:val="008F2BE1"/>
    <w:rsid w:val="008F4DD1"/>
    <w:rsid w:val="008F70BB"/>
    <w:rsid w:val="00904D9C"/>
    <w:rsid w:val="009056DB"/>
    <w:rsid w:val="009065F0"/>
    <w:rsid w:val="00934C0B"/>
    <w:rsid w:val="00947592"/>
    <w:rsid w:val="00950280"/>
    <w:rsid w:val="00955DF1"/>
    <w:rsid w:val="00983493"/>
    <w:rsid w:val="00991A18"/>
    <w:rsid w:val="00994A16"/>
    <w:rsid w:val="009A30D3"/>
    <w:rsid w:val="009A31F2"/>
    <w:rsid w:val="009A38F9"/>
    <w:rsid w:val="009A5327"/>
    <w:rsid w:val="009C29F8"/>
    <w:rsid w:val="009D03A7"/>
    <w:rsid w:val="009D0B3F"/>
    <w:rsid w:val="009D2D21"/>
    <w:rsid w:val="009D484B"/>
    <w:rsid w:val="009E0479"/>
    <w:rsid w:val="009F52E4"/>
    <w:rsid w:val="00A00BA0"/>
    <w:rsid w:val="00A0102E"/>
    <w:rsid w:val="00A02A86"/>
    <w:rsid w:val="00A1039D"/>
    <w:rsid w:val="00A1195E"/>
    <w:rsid w:val="00A12960"/>
    <w:rsid w:val="00A1570D"/>
    <w:rsid w:val="00A22386"/>
    <w:rsid w:val="00A331AF"/>
    <w:rsid w:val="00A34552"/>
    <w:rsid w:val="00A35492"/>
    <w:rsid w:val="00A41F3F"/>
    <w:rsid w:val="00A54B26"/>
    <w:rsid w:val="00A56B75"/>
    <w:rsid w:val="00A71C04"/>
    <w:rsid w:val="00AA0017"/>
    <w:rsid w:val="00AA4BC5"/>
    <w:rsid w:val="00AA5CDF"/>
    <w:rsid w:val="00AA6649"/>
    <w:rsid w:val="00AB09B3"/>
    <w:rsid w:val="00AB5AC4"/>
    <w:rsid w:val="00AC02D1"/>
    <w:rsid w:val="00AD506C"/>
    <w:rsid w:val="00AD7E1C"/>
    <w:rsid w:val="00AF46DF"/>
    <w:rsid w:val="00B00FCE"/>
    <w:rsid w:val="00B06019"/>
    <w:rsid w:val="00B07409"/>
    <w:rsid w:val="00B1006E"/>
    <w:rsid w:val="00B13F3B"/>
    <w:rsid w:val="00B178FB"/>
    <w:rsid w:val="00B312EF"/>
    <w:rsid w:val="00B40ED5"/>
    <w:rsid w:val="00B41B22"/>
    <w:rsid w:val="00B43FB7"/>
    <w:rsid w:val="00B50AC4"/>
    <w:rsid w:val="00B5252A"/>
    <w:rsid w:val="00B63DB1"/>
    <w:rsid w:val="00B67138"/>
    <w:rsid w:val="00B6715C"/>
    <w:rsid w:val="00B728E1"/>
    <w:rsid w:val="00B81CFE"/>
    <w:rsid w:val="00B839AB"/>
    <w:rsid w:val="00B87B8E"/>
    <w:rsid w:val="00B903AE"/>
    <w:rsid w:val="00B9157F"/>
    <w:rsid w:val="00B95225"/>
    <w:rsid w:val="00B96C44"/>
    <w:rsid w:val="00BA4EFB"/>
    <w:rsid w:val="00BA55D3"/>
    <w:rsid w:val="00BA6759"/>
    <w:rsid w:val="00BA7204"/>
    <w:rsid w:val="00BB059B"/>
    <w:rsid w:val="00BB21C9"/>
    <w:rsid w:val="00BB2BAA"/>
    <w:rsid w:val="00BB2C8C"/>
    <w:rsid w:val="00BC6826"/>
    <w:rsid w:val="00BD7627"/>
    <w:rsid w:val="00C0295C"/>
    <w:rsid w:val="00C03C06"/>
    <w:rsid w:val="00C052F0"/>
    <w:rsid w:val="00C121EC"/>
    <w:rsid w:val="00C12C65"/>
    <w:rsid w:val="00C143D3"/>
    <w:rsid w:val="00C335D5"/>
    <w:rsid w:val="00C445E2"/>
    <w:rsid w:val="00C70F1B"/>
    <w:rsid w:val="00C7129D"/>
    <w:rsid w:val="00C7269B"/>
    <w:rsid w:val="00C748D1"/>
    <w:rsid w:val="00C8640B"/>
    <w:rsid w:val="00C91014"/>
    <w:rsid w:val="00C96161"/>
    <w:rsid w:val="00CA1CE9"/>
    <w:rsid w:val="00CB1A4E"/>
    <w:rsid w:val="00CB3B72"/>
    <w:rsid w:val="00CC29F6"/>
    <w:rsid w:val="00CD2287"/>
    <w:rsid w:val="00CD5BBB"/>
    <w:rsid w:val="00CE0685"/>
    <w:rsid w:val="00CF5630"/>
    <w:rsid w:val="00D04165"/>
    <w:rsid w:val="00D10D42"/>
    <w:rsid w:val="00D3160A"/>
    <w:rsid w:val="00D37EA5"/>
    <w:rsid w:val="00D558AA"/>
    <w:rsid w:val="00D63193"/>
    <w:rsid w:val="00D73628"/>
    <w:rsid w:val="00D73918"/>
    <w:rsid w:val="00D82450"/>
    <w:rsid w:val="00D967D7"/>
    <w:rsid w:val="00DA125D"/>
    <w:rsid w:val="00DB19B9"/>
    <w:rsid w:val="00DC3FE5"/>
    <w:rsid w:val="00DC4BC2"/>
    <w:rsid w:val="00DC6965"/>
    <w:rsid w:val="00DD4A8A"/>
    <w:rsid w:val="00DE057D"/>
    <w:rsid w:val="00DF5BFD"/>
    <w:rsid w:val="00E0020F"/>
    <w:rsid w:val="00E10566"/>
    <w:rsid w:val="00E1100B"/>
    <w:rsid w:val="00E118C7"/>
    <w:rsid w:val="00E1427B"/>
    <w:rsid w:val="00E1493B"/>
    <w:rsid w:val="00E14E0D"/>
    <w:rsid w:val="00E2143C"/>
    <w:rsid w:val="00E22B8B"/>
    <w:rsid w:val="00E278AB"/>
    <w:rsid w:val="00E317D1"/>
    <w:rsid w:val="00E40DF0"/>
    <w:rsid w:val="00E4267B"/>
    <w:rsid w:val="00E47DAC"/>
    <w:rsid w:val="00E63C8A"/>
    <w:rsid w:val="00E648B1"/>
    <w:rsid w:val="00E70BF6"/>
    <w:rsid w:val="00E859B7"/>
    <w:rsid w:val="00EC3CB0"/>
    <w:rsid w:val="00ED3A5F"/>
    <w:rsid w:val="00ED6013"/>
    <w:rsid w:val="00EE28FE"/>
    <w:rsid w:val="00F11C98"/>
    <w:rsid w:val="00F12E47"/>
    <w:rsid w:val="00F20956"/>
    <w:rsid w:val="00F223B2"/>
    <w:rsid w:val="00F3082A"/>
    <w:rsid w:val="00F52071"/>
    <w:rsid w:val="00F53241"/>
    <w:rsid w:val="00F61C36"/>
    <w:rsid w:val="00F67790"/>
    <w:rsid w:val="00F819E5"/>
    <w:rsid w:val="00F84521"/>
    <w:rsid w:val="00F86395"/>
    <w:rsid w:val="00FB1A1B"/>
    <w:rsid w:val="00FB645B"/>
    <w:rsid w:val="00FC09D6"/>
    <w:rsid w:val="00FC34EC"/>
    <w:rsid w:val="00FC3F69"/>
    <w:rsid w:val="00FC5312"/>
    <w:rsid w:val="00FC575C"/>
    <w:rsid w:val="00FD3964"/>
    <w:rsid w:val="00FE295C"/>
    <w:rsid w:val="00FF1DA6"/>
    <w:rsid w:val="00FF4DB4"/>
    <w:rsid w:val="00FF78E5"/>
    <w:rsid w:val="20F9DFE4"/>
    <w:rsid w:val="2674031E"/>
    <w:rsid w:val="389A3A03"/>
    <w:rsid w:val="52EE1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544350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5476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BA32E-7C5E-4DE1-83D1-28F46C83B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2018-09-05T12:48:00Z</cp:lastPrinted>
  <dcterms:created xsi:type="dcterms:W3CDTF">2020-07-05T19:59:00Z</dcterms:created>
  <dcterms:modified xsi:type="dcterms:W3CDTF">2020-07-05T19:59:00Z</dcterms:modified>
</cp:coreProperties>
</file>